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92" w:rsidRDefault="00D76392" w:rsidP="00D76392">
      <w:pPr>
        <w:spacing w:line="480" w:lineRule="auto"/>
        <w:jc w:val="center"/>
        <w:rPr>
          <w:rFonts w:ascii="Times New Roman" w:hAnsi="Times New Roman" w:cs="Times New Roman"/>
          <w:sz w:val="24"/>
          <w:szCs w:val="24"/>
        </w:rPr>
      </w:pPr>
      <w:r>
        <w:rPr>
          <w:rFonts w:ascii="Times New Roman" w:hAnsi="Times New Roman" w:cs="Times New Roman"/>
          <w:sz w:val="24"/>
          <w:szCs w:val="24"/>
        </w:rPr>
        <w:t>Response to Dr. Levi’s presentation at GADE April 2018</w:t>
      </w:r>
    </w:p>
    <w:p w:rsidR="00D76392" w:rsidRDefault="00D76392" w:rsidP="00D76392">
      <w:pPr>
        <w:spacing w:line="480" w:lineRule="auto"/>
        <w:jc w:val="center"/>
        <w:rPr>
          <w:rFonts w:ascii="Times New Roman" w:hAnsi="Times New Roman" w:cs="Times New Roman"/>
          <w:sz w:val="24"/>
          <w:szCs w:val="24"/>
        </w:rPr>
      </w:pPr>
      <w:r>
        <w:rPr>
          <w:rFonts w:ascii="Times New Roman" w:hAnsi="Times New Roman" w:cs="Times New Roman"/>
          <w:sz w:val="24"/>
          <w:szCs w:val="24"/>
        </w:rPr>
        <w:t>Nancy Hooyman University of Washington.</w:t>
      </w:r>
    </w:p>
    <w:p w:rsidR="005D6640" w:rsidRPr="00D76392" w:rsidRDefault="005D6640" w:rsidP="00D76392">
      <w:pPr>
        <w:spacing w:line="480" w:lineRule="auto"/>
        <w:rPr>
          <w:rFonts w:ascii="Times New Roman" w:hAnsi="Times New Roman" w:cs="Times New Roman"/>
          <w:sz w:val="24"/>
          <w:szCs w:val="24"/>
        </w:rPr>
      </w:pPr>
      <w:r w:rsidRPr="00D76392">
        <w:rPr>
          <w:rFonts w:ascii="Times New Roman" w:hAnsi="Times New Roman" w:cs="Times New Roman"/>
          <w:sz w:val="24"/>
          <w:szCs w:val="24"/>
        </w:rPr>
        <w:t>First thanks to Dr. Levi for his thought-provoking presentation.</w:t>
      </w:r>
    </w:p>
    <w:p w:rsidR="005D6640" w:rsidRPr="00D76392" w:rsidRDefault="00D76392" w:rsidP="00183B6A">
      <w:pPr>
        <w:spacing w:line="480" w:lineRule="auto"/>
        <w:rPr>
          <w:rFonts w:ascii="Times New Roman" w:hAnsi="Times New Roman" w:cs="Times New Roman"/>
          <w:sz w:val="24"/>
          <w:szCs w:val="24"/>
        </w:rPr>
      </w:pPr>
      <w:r>
        <w:rPr>
          <w:rFonts w:ascii="Times New Roman" w:hAnsi="Times New Roman" w:cs="Times New Roman"/>
          <w:sz w:val="24"/>
          <w:szCs w:val="24"/>
        </w:rPr>
        <w:t>A</w:t>
      </w:r>
      <w:r w:rsidR="005D6640" w:rsidRPr="00D76392">
        <w:rPr>
          <w:rFonts w:ascii="Times New Roman" w:hAnsi="Times New Roman" w:cs="Times New Roman"/>
          <w:sz w:val="24"/>
          <w:szCs w:val="24"/>
        </w:rPr>
        <w:t xml:space="preserve">pproaching the issue of global justice has stretched we 3 panelists to think much more broadly about social justice globally – and what that means for doctoral education.  </w:t>
      </w:r>
      <w:r w:rsidR="006A3226">
        <w:rPr>
          <w:rFonts w:ascii="Times New Roman" w:hAnsi="Times New Roman" w:cs="Times New Roman"/>
          <w:sz w:val="24"/>
          <w:szCs w:val="24"/>
        </w:rPr>
        <w:t>In preparin</w:t>
      </w:r>
      <w:r w:rsidR="005D6640" w:rsidRPr="00D76392">
        <w:rPr>
          <w:rFonts w:ascii="Times New Roman" w:hAnsi="Times New Roman" w:cs="Times New Roman"/>
          <w:sz w:val="24"/>
          <w:szCs w:val="24"/>
        </w:rPr>
        <w:t xml:space="preserve">g for this panel, I reviewed our curriculum to see whether and how we are embedding knowledge, skills and values that are central to global justice. Share with you some examples that I hope will be useful to all of you in moving from the big picture, more conceptual comments to how you think about </w:t>
      </w:r>
      <w:r w:rsidR="00870AC7" w:rsidRPr="00D76392">
        <w:rPr>
          <w:rFonts w:ascii="Times New Roman" w:hAnsi="Times New Roman" w:cs="Times New Roman"/>
          <w:sz w:val="24"/>
          <w:szCs w:val="24"/>
        </w:rPr>
        <w:t xml:space="preserve">social justice within a global context for </w:t>
      </w:r>
      <w:r w:rsidR="005D6640" w:rsidRPr="00D76392">
        <w:rPr>
          <w:rFonts w:ascii="Times New Roman" w:hAnsi="Times New Roman" w:cs="Times New Roman"/>
          <w:sz w:val="24"/>
          <w:szCs w:val="24"/>
        </w:rPr>
        <w:t>your own curriculum.</w:t>
      </w:r>
    </w:p>
    <w:p w:rsidR="004F6AE7" w:rsidRPr="00D76392" w:rsidRDefault="004F6AE7" w:rsidP="00183B6A">
      <w:pPr>
        <w:spacing w:line="480" w:lineRule="auto"/>
        <w:rPr>
          <w:rFonts w:ascii="Times New Roman" w:hAnsi="Times New Roman" w:cs="Times New Roman"/>
          <w:sz w:val="24"/>
          <w:szCs w:val="24"/>
        </w:rPr>
      </w:pPr>
      <w:r w:rsidRPr="00D76392">
        <w:rPr>
          <w:rFonts w:ascii="Times New Roman" w:hAnsi="Times New Roman" w:cs="Times New Roman"/>
          <w:b/>
          <w:sz w:val="24"/>
          <w:szCs w:val="24"/>
        </w:rPr>
        <w:t>Social Justice Goals</w:t>
      </w:r>
      <w:r w:rsidRPr="00D76392">
        <w:rPr>
          <w:rFonts w:ascii="Times New Roman" w:hAnsi="Times New Roman" w:cs="Times New Roman"/>
          <w:sz w:val="24"/>
          <w:szCs w:val="24"/>
        </w:rPr>
        <w:t>:</w:t>
      </w:r>
    </w:p>
    <w:p w:rsidR="00693EC8" w:rsidRPr="00D76392" w:rsidRDefault="00870AC7" w:rsidP="00183B6A">
      <w:pPr>
        <w:spacing w:line="480" w:lineRule="auto"/>
        <w:rPr>
          <w:rFonts w:ascii="Times New Roman" w:hAnsi="Times New Roman" w:cs="Times New Roman"/>
          <w:sz w:val="24"/>
          <w:szCs w:val="24"/>
        </w:rPr>
      </w:pPr>
      <w:r w:rsidRPr="00D76392">
        <w:rPr>
          <w:rFonts w:ascii="Times New Roman" w:hAnsi="Times New Roman" w:cs="Times New Roman"/>
          <w:sz w:val="24"/>
          <w:szCs w:val="24"/>
        </w:rPr>
        <w:t>Similar to many of you, o</w:t>
      </w:r>
      <w:r w:rsidR="00693EC8" w:rsidRPr="00D76392">
        <w:rPr>
          <w:rFonts w:ascii="Times New Roman" w:hAnsi="Times New Roman" w:cs="Times New Roman"/>
          <w:sz w:val="24"/>
          <w:szCs w:val="24"/>
        </w:rPr>
        <w:t xml:space="preserve">ur </w:t>
      </w:r>
      <w:r w:rsidR="00096CAD" w:rsidRPr="00D76392">
        <w:rPr>
          <w:rFonts w:ascii="Times New Roman" w:hAnsi="Times New Roman" w:cs="Times New Roman"/>
          <w:sz w:val="24"/>
          <w:szCs w:val="24"/>
        </w:rPr>
        <w:t xml:space="preserve">program has </w:t>
      </w:r>
      <w:r w:rsidR="00693EC8" w:rsidRPr="00D76392">
        <w:rPr>
          <w:rFonts w:ascii="Times New Roman" w:hAnsi="Times New Roman" w:cs="Times New Roman"/>
          <w:sz w:val="24"/>
          <w:szCs w:val="24"/>
        </w:rPr>
        <w:t xml:space="preserve">focused primarily on social justice </w:t>
      </w:r>
      <w:r w:rsidR="00795E4D" w:rsidRPr="00D76392">
        <w:rPr>
          <w:rFonts w:ascii="Times New Roman" w:hAnsi="Times New Roman" w:cs="Times New Roman"/>
          <w:sz w:val="24"/>
          <w:szCs w:val="24"/>
        </w:rPr>
        <w:t>within the U.S.</w:t>
      </w:r>
    </w:p>
    <w:p w:rsidR="0075341C" w:rsidRPr="00D76392" w:rsidRDefault="00096CAD" w:rsidP="00183B6A">
      <w:pPr>
        <w:pStyle w:val="ListParagraph"/>
        <w:numPr>
          <w:ilvl w:val="1"/>
          <w:numId w:val="1"/>
        </w:numPr>
        <w:spacing w:line="480" w:lineRule="auto"/>
        <w:rPr>
          <w:rFonts w:ascii="Times New Roman" w:hAnsi="Times New Roman" w:cs="Times New Roman"/>
          <w:sz w:val="24"/>
          <w:szCs w:val="24"/>
        </w:rPr>
      </w:pPr>
      <w:r w:rsidRPr="00D76392">
        <w:rPr>
          <w:rFonts w:ascii="Times New Roman" w:hAnsi="Times New Roman" w:cs="Times New Roman"/>
          <w:sz w:val="24"/>
          <w:szCs w:val="24"/>
        </w:rPr>
        <w:t xml:space="preserve">Our mission </w:t>
      </w:r>
      <w:r w:rsidR="00C524A5" w:rsidRPr="00D76392">
        <w:rPr>
          <w:rFonts w:ascii="Times New Roman" w:hAnsi="Times New Roman" w:cs="Times New Roman"/>
          <w:sz w:val="24"/>
          <w:szCs w:val="24"/>
        </w:rPr>
        <w:t>includes</w:t>
      </w:r>
      <w:r w:rsidRPr="00D76392">
        <w:rPr>
          <w:rFonts w:ascii="Times New Roman" w:hAnsi="Times New Roman" w:cs="Times New Roman"/>
          <w:sz w:val="24"/>
          <w:szCs w:val="24"/>
        </w:rPr>
        <w:t xml:space="preserve"> a goal</w:t>
      </w:r>
      <w:r w:rsidR="0075341C" w:rsidRPr="00D76392">
        <w:rPr>
          <w:rFonts w:ascii="Times New Roman" w:hAnsi="Times New Roman" w:cs="Times New Roman"/>
          <w:sz w:val="24"/>
          <w:szCs w:val="24"/>
        </w:rPr>
        <w:t xml:space="preserve"> to advance social welfare for the promotion of social justice</w:t>
      </w:r>
    </w:p>
    <w:p w:rsidR="00693EC8" w:rsidRPr="00D76392" w:rsidRDefault="0075341C" w:rsidP="00183B6A">
      <w:pPr>
        <w:pStyle w:val="ListParagraph"/>
        <w:numPr>
          <w:ilvl w:val="1"/>
          <w:numId w:val="1"/>
        </w:numPr>
        <w:spacing w:line="480" w:lineRule="auto"/>
        <w:rPr>
          <w:rFonts w:ascii="Times New Roman" w:hAnsi="Times New Roman" w:cs="Times New Roman"/>
          <w:sz w:val="24"/>
          <w:szCs w:val="24"/>
        </w:rPr>
      </w:pPr>
      <w:r w:rsidRPr="00D76392">
        <w:rPr>
          <w:rFonts w:ascii="Times New Roman" w:hAnsi="Times New Roman" w:cs="Times New Roman"/>
          <w:sz w:val="24"/>
          <w:szCs w:val="24"/>
        </w:rPr>
        <w:t>Within that</w:t>
      </w:r>
      <w:r w:rsidR="00291097" w:rsidRPr="00D76392">
        <w:rPr>
          <w:rFonts w:ascii="Times New Roman" w:hAnsi="Times New Roman" w:cs="Times New Roman"/>
          <w:sz w:val="24"/>
          <w:szCs w:val="24"/>
        </w:rPr>
        <w:t xml:space="preserve"> mission</w:t>
      </w:r>
      <w:r w:rsidRPr="00D76392">
        <w:rPr>
          <w:rFonts w:ascii="Times New Roman" w:hAnsi="Times New Roman" w:cs="Times New Roman"/>
          <w:sz w:val="24"/>
          <w:szCs w:val="24"/>
        </w:rPr>
        <w:t>, we have</w:t>
      </w:r>
      <w:r w:rsidR="00693EC8" w:rsidRPr="00D76392">
        <w:rPr>
          <w:rFonts w:ascii="Times New Roman" w:hAnsi="Times New Roman" w:cs="Times New Roman"/>
          <w:sz w:val="24"/>
          <w:szCs w:val="24"/>
        </w:rPr>
        <w:t xml:space="preserve"> </w:t>
      </w:r>
      <w:r w:rsidR="00291097" w:rsidRPr="00D76392">
        <w:rPr>
          <w:rFonts w:ascii="Times New Roman" w:hAnsi="Times New Roman" w:cs="Times New Roman"/>
          <w:sz w:val="24"/>
          <w:szCs w:val="24"/>
        </w:rPr>
        <w:t xml:space="preserve">agreed upon </w:t>
      </w:r>
      <w:r w:rsidR="00693EC8" w:rsidRPr="00D76392">
        <w:rPr>
          <w:rFonts w:ascii="Times New Roman" w:hAnsi="Times New Roman" w:cs="Times New Roman"/>
          <w:sz w:val="24"/>
          <w:szCs w:val="24"/>
        </w:rPr>
        <w:t xml:space="preserve">explicit social </w:t>
      </w:r>
      <w:r w:rsidRPr="00D76392">
        <w:rPr>
          <w:rFonts w:ascii="Times New Roman" w:hAnsi="Times New Roman" w:cs="Times New Roman"/>
          <w:sz w:val="24"/>
          <w:szCs w:val="24"/>
        </w:rPr>
        <w:t xml:space="preserve">justice </w:t>
      </w:r>
      <w:r w:rsidR="00DA37EC" w:rsidRPr="00D76392">
        <w:rPr>
          <w:rFonts w:ascii="Times New Roman" w:hAnsi="Times New Roman" w:cs="Times New Roman"/>
          <w:sz w:val="24"/>
          <w:szCs w:val="24"/>
        </w:rPr>
        <w:t xml:space="preserve">learning </w:t>
      </w:r>
      <w:r w:rsidRPr="00D76392">
        <w:rPr>
          <w:rFonts w:ascii="Times New Roman" w:hAnsi="Times New Roman" w:cs="Times New Roman"/>
          <w:sz w:val="24"/>
          <w:szCs w:val="24"/>
        </w:rPr>
        <w:t xml:space="preserve">objectives </w:t>
      </w:r>
      <w:r w:rsidR="00693EC8" w:rsidRPr="00D76392">
        <w:rPr>
          <w:rFonts w:ascii="Times New Roman" w:hAnsi="Times New Roman" w:cs="Times New Roman"/>
          <w:sz w:val="24"/>
          <w:szCs w:val="24"/>
        </w:rPr>
        <w:t xml:space="preserve">that we </w:t>
      </w:r>
      <w:r w:rsidRPr="00D76392">
        <w:rPr>
          <w:rFonts w:ascii="Times New Roman" w:hAnsi="Times New Roman" w:cs="Times New Roman"/>
          <w:sz w:val="24"/>
          <w:szCs w:val="24"/>
        </w:rPr>
        <w:t>seek</w:t>
      </w:r>
      <w:r w:rsidR="00693EC8" w:rsidRPr="00D76392">
        <w:rPr>
          <w:rFonts w:ascii="Times New Roman" w:hAnsi="Times New Roman" w:cs="Times New Roman"/>
          <w:sz w:val="24"/>
          <w:szCs w:val="24"/>
        </w:rPr>
        <w:t xml:space="preserve"> to embed within our teaching, scholarship and serv</w:t>
      </w:r>
      <w:r w:rsidRPr="00D76392">
        <w:rPr>
          <w:rFonts w:ascii="Times New Roman" w:hAnsi="Times New Roman" w:cs="Times New Roman"/>
          <w:sz w:val="24"/>
          <w:szCs w:val="24"/>
        </w:rPr>
        <w:t>ice</w:t>
      </w:r>
      <w:r w:rsidR="00693EC8" w:rsidRPr="00D76392">
        <w:rPr>
          <w:rFonts w:ascii="Times New Roman" w:hAnsi="Times New Roman" w:cs="Times New Roman"/>
          <w:sz w:val="24"/>
          <w:szCs w:val="24"/>
        </w:rPr>
        <w:t xml:space="preserve"> so that</w:t>
      </w:r>
      <w:r w:rsidR="00C524A5" w:rsidRPr="00D76392">
        <w:rPr>
          <w:rFonts w:ascii="Times New Roman" w:hAnsi="Times New Roman" w:cs="Times New Roman"/>
          <w:sz w:val="24"/>
          <w:szCs w:val="24"/>
        </w:rPr>
        <w:t xml:space="preserve"> all</w:t>
      </w:r>
      <w:r w:rsidR="00693EC8" w:rsidRPr="00D76392">
        <w:rPr>
          <w:rFonts w:ascii="Times New Roman" w:hAnsi="Times New Roman" w:cs="Times New Roman"/>
          <w:sz w:val="24"/>
          <w:szCs w:val="24"/>
        </w:rPr>
        <w:t xml:space="preserve"> our graduates are</w:t>
      </w:r>
      <w:r w:rsidRPr="00D76392">
        <w:rPr>
          <w:rFonts w:ascii="Times New Roman" w:hAnsi="Times New Roman" w:cs="Times New Roman"/>
          <w:sz w:val="24"/>
          <w:szCs w:val="24"/>
        </w:rPr>
        <w:t xml:space="preserve"> </w:t>
      </w:r>
      <w:r w:rsidR="00795E4D" w:rsidRPr="00D76392">
        <w:rPr>
          <w:rFonts w:ascii="Times New Roman" w:hAnsi="Times New Roman" w:cs="Times New Roman"/>
          <w:sz w:val="24"/>
          <w:szCs w:val="24"/>
        </w:rPr>
        <w:t xml:space="preserve">prepared to further </w:t>
      </w:r>
      <w:r w:rsidR="00693EC8" w:rsidRPr="00D76392">
        <w:rPr>
          <w:rFonts w:ascii="Times New Roman" w:hAnsi="Times New Roman" w:cs="Times New Roman"/>
          <w:sz w:val="24"/>
          <w:szCs w:val="24"/>
        </w:rPr>
        <w:t>social justice</w:t>
      </w:r>
    </w:p>
    <w:p w:rsidR="006A2CC5" w:rsidRPr="006A3226" w:rsidRDefault="000213A7" w:rsidP="006A3226">
      <w:pPr>
        <w:pStyle w:val="ListParagraph"/>
        <w:numPr>
          <w:ilvl w:val="1"/>
          <w:numId w:val="1"/>
        </w:numPr>
        <w:spacing w:line="480" w:lineRule="auto"/>
        <w:rPr>
          <w:rFonts w:ascii="Times New Roman" w:hAnsi="Times New Roman" w:cs="Times New Roman"/>
          <w:sz w:val="24"/>
          <w:szCs w:val="24"/>
        </w:rPr>
      </w:pPr>
      <w:r w:rsidRPr="00D76392">
        <w:rPr>
          <w:rFonts w:ascii="Times New Roman" w:hAnsi="Times New Roman" w:cs="Times New Roman"/>
          <w:sz w:val="24"/>
          <w:szCs w:val="24"/>
        </w:rPr>
        <w:t>These objectives are infused</w:t>
      </w:r>
      <w:r w:rsidR="00DA37EC" w:rsidRPr="00D76392">
        <w:rPr>
          <w:rFonts w:ascii="Times New Roman" w:hAnsi="Times New Roman" w:cs="Times New Roman"/>
          <w:sz w:val="24"/>
          <w:szCs w:val="24"/>
        </w:rPr>
        <w:t xml:space="preserve"> in our </w:t>
      </w:r>
      <w:r w:rsidR="006E32DA" w:rsidRPr="00D76392">
        <w:rPr>
          <w:rFonts w:ascii="Times New Roman" w:hAnsi="Times New Roman" w:cs="Times New Roman"/>
          <w:sz w:val="24"/>
          <w:szCs w:val="24"/>
        </w:rPr>
        <w:t>required 1st</w:t>
      </w:r>
      <w:r w:rsidR="00291097" w:rsidRPr="00D76392">
        <w:rPr>
          <w:rFonts w:ascii="Times New Roman" w:hAnsi="Times New Roman" w:cs="Times New Roman"/>
          <w:sz w:val="24"/>
          <w:szCs w:val="24"/>
        </w:rPr>
        <w:t xml:space="preserve"> year </w:t>
      </w:r>
      <w:r w:rsidR="00DA37EC" w:rsidRPr="00D76392">
        <w:rPr>
          <w:rFonts w:ascii="Times New Roman" w:hAnsi="Times New Roman" w:cs="Times New Roman"/>
          <w:sz w:val="24"/>
          <w:szCs w:val="24"/>
        </w:rPr>
        <w:t>course</w:t>
      </w:r>
      <w:r w:rsidR="00291097" w:rsidRPr="00D76392">
        <w:rPr>
          <w:rFonts w:ascii="Times New Roman" w:hAnsi="Times New Roman" w:cs="Times New Roman"/>
          <w:sz w:val="24"/>
          <w:szCs w:val="24"/>
        </w:rPr>
        <w:t>s</w:t>
      </w:r>
      <w:r w:rsidR="00DA37EC" w:rsidRPr="00D76392">
        <w:rPr>
          <w:rFonts w:ascii="Times New Roman" w:hAnsi="Times New Roman" w:cs="Times New Roman"/>
          <w:sz w:val="24"/>
          <w:szCs w:val="24"/>
        </w:rPr>
        <w:t xml:space="preserve"> </w:t>
      </w:r>
      <w:r w:rsidR="00F4632F" w:rsidRPr="00D76392">
        <w:rPr>
          <w:rFonts w:ascii="Times New Roman" w:hAnsi="Times New Roman" w:cs="Times New Roman"/>
          <w:sz w:val="24"/>
          <w:szCs w:val="24"/>
        </w:rPr>
        <w:t xml:space="preserve">and students must subsequently address </w:t>
      </w:r>
      <w:r w:rsidR="00DA37EC" w:rsidRPr="00D76392">
        <w:rPr>
          <w:rFonts w:ascii="Times New Roman" w:hAnsi="Times New Roman" w:cs="Times New Roman"/>
          <w:sz w:val="24"/>
          <w:szCs w:val="24"/>
        </w:rPr>
        <w:t>them in their research and teaching practica, comprehensive exams, qualifying papers and dissertations</w:t>
      </w:r>
    </w:p>
    <w:p w:rsidR="006A3226" w:rsidRDefault="006A3226" w:rsidP="00183B6A">
      <w:pPr>
        <w:spacing w:line="480" w:lineRule="auto"/>
        <w:rPr>
          <w:rFonts w:ascii="Times New Roman" w:hAnsi="Times New Roman" w:cs="Times New Roman"/>
          <w:b/>
          <w:sz w:val="24"/>
          <w:szCs w:val="24"/>
        </w:rPr>
      </w:pPr>
    </w:p>
    <w:p w:rsidR="006A3226" w:rsidRDefault="006A3226" w:rsidP="00183B6A">
      <w:pPr>
        <w:spacing w:line="480" w:lineRule="auto"/>
        <w:rPr>
          <w:rFonts w:ascii="Times New Roman" w:hAnsi="Times New Roman" w:cs="Times New Roman"/>
          <w:b/>
          <w:sz w:val="24"/>
          <w:szCs w:val="24"/>
        </w:rPr>
      </w:pPr>
    </w:p>
    <w:p w:rsidR="004F6AE7" w:rsidRPr="00D76392" w:rsidRDefault="004F6AE7" w:rsidP="00183B6A">
      <w:pPr>
        <w:spacing w:line="480" w:lineRule="auto"/>
        <w:rPr>
          <w:rFonts w:ascii="Times New Roman" w:hAnsi="Times New Roman" w:cs="Times New Roman"/>
          <w:b/>
          <w:sz w:val="24"/>
          <w:szCs w:val="24"/>
        </w:rPr>
      </w:pPr>
      <w:r w:rsidRPr="00D76392">
        <w:rPr>
          <w:rFonts w:ascii="Times New Roman" w:hAnsi="Times New Roman" w:cs="Times New Roman"/>
          <w:b/>
          <w:sz w:val="24"/>
          <w:szCs w:val="24"/>
        </w:rPr>
        <w:lastRenderedPageBreak/>
        <w:t xml:space="preserve">Global Justice and What it </w:t>
      </w:r>
      <w:r w:rsidR="006E32DA" w:rsidRPr="00D76392">
        <w:rPr>
          <w:rFonts w:ascii="Times New Roman" w:hAnsi="Times New Roman" w:cs="Times New Roman"/>
          <w:b/>
          <w:sz w:val="24"/>
          <w:szCs w:val="24"/>
        </w:rPr>
        <w:t>means</w:t>
      </w:r>
      <w:r w:rsidRPr="00D76392">
        <w:rPr>
          <w:rFonts w:ascii="Times New Roman" w:hAnsi="Times New Roman" w:cs="Times New Roman"/>
          <w:b/>
          <w:sz w:val="24"/>
          <w:szCs w:val="24"/>
        </w:rPr>
        <w:t xml:space="preserve"> for Doctoral Education</w:t>
      </w:r>
    </w:p>
    <w:p w:rsidR="0075341C" w:rsidRPr="00D76392" w:rsidRDefault="00E26301"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sz w:val="24"/>
          <w:szCs w:val="24"/>
        </w:rPr>
        <w:t>While we have had relative success in implementing social justice learning objectives in our program</w:t>
      </w:r>
      <w:r w:rsidR="006E32DA" w:rsidRPr="00D76392">
        <w:rPr>
          <w:rFonts w:ascii="Times New Roman" w:hAnsi="Times New Roman" w:cs="Times New Roman"/>
          <w:sz w:val="24"/>
          <w:szCs w:val="24"/>
        </w:rPr>
        <w:t>, Dr</w:t>
      </w:r>
      <w:r w:rsidR="00AB58D0" w:rsidRPr="00D76392">
        <w:rPr>
          <w:rFonts w:ascii="Times New Roman" w:hAnsi="Times New Roman" w:cs="Times New Roman"/>
          <w:color w:val="545454"/>
          <w:sz w:val="24"/>
          <w:szCs w:val="24"/>
          <w:shd w:val="clear" w:color="auto" w:fill="FFFFFF"/>
        </w:rPr>
        <w:t xml:space="preserve">. Levi’s presentation </w:t>
      </w:r>
      <w:r w:rsidR="00795E4D" w:rsidRPr="00D76392">
        <w:rPr>
          <w:rFonts w:ascii="Times New Roman" w:hAnsi="Times New Roman" w:cs="Times New Roman"/>
          <w:color w:val="545454"/>
          <w:sz w:val="24"/>
          <w:szCs w:val="24"/>
          <w:shd w:val="clear" w:color="auto" w:fill="FFFFFF"/>
        </w:rPr>
        <w:t xml:space="preserve">has </w:t>
      </w:r>
      <w:r w:rsidR="004F6AE7" w:rsidRPr="00D76392">
        <w:rPr>
          <w:rFonts w:ascii="Times New Roman" w:hAnsi="Times New Roman" w:cs="Times New Roman"/>
          <w:color w:val="545454"/>
          <w:sz w:val="24"/>
          <w:szCs w:val="24"/>
          <w:shd w:val="clear" w:color="auto" w:fill="FFFFFF"/>
        </w:rPr>
        <w:t xml:space="preserve">pushed me to </w:t>
      </w:r>
      <w:r w:rsidR="00291097" w:rsidRPr="00D76392">
        <w:rPr>
          <w:rFonts w:ascii="Times New Roman" w:hAnsi="Times New Roman" w:cs="Times New Roman"/>
          <w:color w:val="545454"/>
          <w:sz w:val="24"/>
          <w:szCs w:val="24"/>
          <w:shd w:val="clear" w:color="auto" w:fill="FFFFFF"/>
        </w:rPr>
        <w:t xml:space="preserve">think </w:t>
      </w:r>
      <w:r w:rsidR="004F6AE7" w:rsidRPr="00D76392">
        <w:rPr>
          <w:rFonts w:ascii="Times New Roman" w:hAnsi="Times New Roman" w:cs="Times New Roman"/>
          <w:color w:val="545454"/>
          <w:sz w:val="24"/>
          <w:szCs w:val="24"/>
          <w:shd w:val="clear" w:color="auto" w:fill="FFFFFF"/>
        </w:rPr>
        <w:t xml:space="preserve">more deeply </w:t>
      </w:r>
      <w:r w:rsidR="00AB58D0" w:rsidRPr="00D76392">
        <w:rPr>
          <w:rFonts w:ascii="Times New Roman" w:hAnsi="Times New Roman" w:cs="Times New Roman"/>
          <w:color w:val="545454"/>
          <w:sz w:val="24"/>
          <w:szCs w:val="24"/>
          <w:shd w:val="clear" w:color="auto" w:fill="FFFFFF"/>
        </w:rPr>
        <w:t>about how we expand our social justice values and goals to a global context</w:t>
      </w:r>
      <w:r w:rsidR="00870AC7" w:rsidRPr="00D76392">
        <w:rPr>
          <w:rFonts w:ascii="Times New Roman" w:hAnsi="Times New Roman" w:cs="Times New Roman"/>
          <w:color w:val="545454"/>
          <w:sz w:val="24"/>
          <w:szCs w:val="24"/>
          <w:shd w:val="clear" w:color="auto" w:fill="FFFFFF"/>
        </w:rPr>
        <w:t xml:space="preserve"> – and to not fall into a more traditional mainstream approach to international social work</w:t>
      </w:r>
      <w:r w:rsidR="004F6AE7" w:rsidRPr="00D76392">
        <w:rPr>
          <w:rFonts w:ascii="Times New Roman" w:hAnsi="Times New Roman" w:cs="Times New Roman"/>
          <w:color w:val="545454"/>
          <w:sz w:val="24"/>
          <w:szCs w:val="24"/>
          <w:shd w:val="clear" w:color="auto" w:fill="FFFFFF"/>
        </w:rPr>
        <w:t xml:space="preserve">. </w:t>
      </w:r>
    </w:p>
    <w:p w:rsidR="0075341C" w:rsidRPr="00D76392" w:rsidRDefault="00DA37EC" w:rsidP="00183B6A">
      <w:pPr>
        <w:spacing w:line="480" w:lineRule="auto"/>
        <w:ind w:left="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In other wor</w:t>
      </w:r>
      <w:r w:rsidR="00870AC7" w:rsidRPr="00D76392">
        <w:rPr>
          <w:rFonts w:ascii="Times New Roman" w:hAnsi="Times New Roman" w:cs="Times New Roman"/>
          <w:color w:val="545454"/>
          <w:sz w:val="24"/>
          <w:szCs w:val="24"/>
          <w:shd w:val="clear" w:color="auto" w:fill="FFFFFF"/>
        </w:rPr>
        <w:t>ds</w:t>
      </w:r>
      <w:r w:rsidRPr="00D76392">
        <w:rPr>
          <w:rFonts w:ascii="Times New Roman" w:hAnsi="Times New Roman" w:cs="Times New Roman"/>
          <w:color w:val="545454"/>
          <w:sz w:val="24"/>
          <w:szCs w:val="24"/>
          <w:shd w:val="clear" w:color="auto" w:fill="FFFFFF"/>
        </w:rPr>
        <w:t xml:space="preserve">, how do we </w:t>
      </w:r>
      <w:r w:rsidR="00795E4D" w:rsidRPr="00D76392">
        <w:rPr>
          <w:rFonts w:ascii="Times New Roman" w:hAnsi="Times New Roman" w:cs="Times New Roman"/>
          <w:color w:val="545454"/>
          <w:sz w:val="24"/>
          <w:szCs w:val="24"/>
          <w:shd w:val="clear" w:color="auto" w:fill="FFFFFF"/>
        </w:rPr>
        <w:t>enlarge</w:t>
      </w:r>
      <w:r w:rsidR="0075341C" w:rsidRPr="00D76392">
        <w:rPr>
          <w:rFonts w:ascii="Times New Roman" w:hAnsi="Times New Roman" w:cs="Times New Roman"/>
          <w:color w:val="545454"/>
          <w:sz w:val="24"/>
          <w:szCs w:val="24"/>
          <w:shd w:val="clear" w:color="auto" w:fill="FFFFFF"/>
        </w:rPr>
        <w:t xml:space="preserve"> </w:t>
      </w:r>
      <w:r w:rsidR="00291097" w:rsidRPr="00D76392">
        <w:rPr>
          <w:rFonts w:ascii="Times New Roman" w:hAnsi="Times New Roman" w:cs="Times New Roman"/>
          <w:color w:val="545454"/>
          <w:sz w:val="24"/>
          <w:szCs w:val="24"/>
          <w:shd w:val="clear" w:color="auto" w:fill="FFFFFF"/>
        </w:rPr>
        <w:t xml:space="preserve">our </w:t>
      </w:r>
      <w:r w:rsidR="00870AC7" w:rsidRPr="00D76392">
        <w:rPr>
          <w:rFonts w:ascii="Times New Roman" w:hAnsi="Times New Roman" w:cs="Times New Roman"/>
          <w:color w:val="545454"/>
          <w:sz w:val="24"/>
          <w:szCs w:val="24"/>
          <w:shd w:val="clear" w:color="auto" w:fill="FFFFFF"/>
        </w:rPr>
        <w:t xml:space="preserve">social justice </w:t>
      </w:r>
      <w:r w:rsidR="0075341C" w:rsidRPr="00D76392">
        <w:rPr>
          <w:rStyle w:val="Emphasis"/>
          <w:rFonts w:ascii="Times New Roman" w:hAnsi="Times New Roman" w:cs="Times New Roman"/>
          <w:bCs/>
          <w:i w:val="0"/>
          <w:iCs w:val="0"/>
          <w:color w:val="6A6A6A"/>
          <w:sz w:val="24"/>
          <w:szCs w:val="24"/>
          <w:shd w:val="clear" w:color="auto" w:fill="FFFFFF"/>
        </w:rPr>
        <w:t>definition</w:t>
      </w:r>
      <w:r w:rsidR="00291097" w:rsidRPr="00D76392">
        <w:rPr>
          <w:rFonts w:ascii="Times New Roman" w:hAnsi="Times New Roman" w:cs="Times New Roman"/>
          <w:color w:val="545454"/>
          <w:sz w:val="24"/>
          <w:szCs w:val="24"/>
          <w:shd w:val="clear" w:color="auto" w:fill="FFFFFF"/>
        </w:rPr>
        <w:t xml:space="preserve"> and learning objectives to </w:t>
      </w:r>
      <w:r w:rsidR="0075341C" w:rsidRPr="00D76392">
        <w:rPr>
          <w:rFonts w:ascii="Times New Roman" w:hAnsi="Times New Roman" w:cs="Times New Roman"/>
          <w:color w:val="545454"/>
          <w:sz w:val="24"/>
          <w:szCs w:val="24"/>
          <w:shd w:val="clear" w:color="auto" w:fill="FFFFFF"/>
        </w:rPr>
        <w:t xml:space="preserve">move beyond </w:t>
      </w:r>
      <w:r w:rsidR="00F4632F" w:rsidRPr="00D76392">
        <w:rPr>
          <w:rFonts w:ascii="Times New Roman" w:hAnsi="Times New Roman" w:cs="Times New Roman"/>
          <w:color w:val="545454"/>
          <w:sz w:val="24"/>
          <w:szCs w:val="24"/>
          <w:shd w:val="clear" w:color="auto" w:fill="FFFFFF"/>
        </w:rPr>
        <w:t>natio</w:t>
      </w:r>
      <w:r w:rsidR="00870AC7" w:rsidRPr="00D76392">
        <w:rPr>
          <w:rFonts w:ascii="Times New Roman" w:hAnsi="Times New Roman" w:cs="Times New Roman"/>
          <w:color w:val="545454"/>
          <w:sz w:val="24"/>
          <w:szCs w:val="24"/>
          <w:shd w:val="clear" w:color="auto" w:fill="FFFFFF"/>
        </w:rPr>
        <w:t xml:space="preserve">n-centered discussions </w:t>
      </w:r>
      <w:r w:rsidR="00F4632F" w:rsidRPr="00D76392">
        <w:rPr>
          <w:rFonts w:ascii="Times New Roman" w:hAnsi="Times New Roman" w:cs="Times New Roman"/>
          <w:color w:val="545454"/>
          <w:sz w:val="24"/>
          <w:szCs w:val="24"/>
          <w:shd w:val="clear" w:color="auto" w:fill="FFFFFF"/>
        </w:rPr>
        <w:t xml:space="preserve">to </w:t>
      </w:r>
      <w:r w:rsidR="0075341C" w:rsidRPr="00D76392">
        <w:rPr>
          <w:rFonts w:ascii="Times New Roman" w:hAnsi="Times New Roman" w:cs="Times New Roman"/>
          <w:color w:val="545454"/>
          <w:sz w:val="24"/>
          <w:szCs w:val="24"/>
          <w:shd w:val="clear" w:color="auto" w:fill="FFFFFF"/>
        </w:rPr>
        <w:t>encompass </w:t>
      </w:r>
      <w:r w:rsidR="0075341C" w:rsidRPr="00D76392">
        <w:rPr>
          <w:rStyle w:val="Emphasis"/>
          <w:rFonts w:ascii="Times New Roman" w:hAnsi="Times New Roman" w:cs="Times New Roman"/>
          <w:bCs/>
          <w:i w:val="0"/>
          <w:iCs w:val="0"/>
          <w:color w:val="6A6A6A"/>
          <w:sz w:val="24"/>
          <w:szCs w:val="24"/>
          <w:shd w:val="clear" w:color="auto" w:fill="FFFFFF"/>
        </w:rPr>
        <w:t>global</w:t>
      </w:r>
      <w:r w:rsidR="0075341C" w:rsidRPr="00D76392">
        <w:rPr>
          <w:rFonts w:ascii="Times New Roman" w:hAnsi="Times New Roman" w:cs="Times New Roman"/>
          <w:color w:val="545454"/>
          <w:sz w:val="24"/>
          <w:szCs w:val="24"/>
          <w:shd w:val="clear" w:color="auto" w:fill="FFFFFF"/>
        </w:rPr>
        <w:t>-level developments</w:t>
      </w:r>
      <w:r w:rsidR="00195121" w:rsidRPr="00D76392">
        <w:rPr>
          <w:rFonts w:ascii="Times New Roman" w:hAnsi="Times New Roman" w:cs="Times New Roman"/>
          <w:color w:val="545454"/>
          <w:sz w:val="24"/>
          <w:szCs w:val="24"/>
          <w:shd w:val="clear" w:color="auto" w:fill="FFFFFF"/>
        </w:rPr>
        <w:t xml:space="preserve"> that </w:t>
      </w:r>
      <w:r w:rsidR="00870AC7" w:rsidRPr="00D76392">
        <w:rPr>
          <w:rFonts w:ascii="Times New Roman" w:hAnsi="Times New Roman" w:cs="Times New Roman"/>
          <w:color w:val="545454"/>
          <w:sz w:val="24"/>
          <w:szCs w:val="24"/>
          <w:shd w:val="clear" w:color="auto" w:fill="FFFFFF"/>
        </w:rPr>
        <w:t xml:space="preserve">are equity-driven and </w:t>
      </w:r>
      <w:r w:rsidR="00195121" w:rsidRPr="00D76392">
        <w:rPr>
          <w:rFonts w:ascii="Times New Roman" w:hAnsi="Times New Roman" w:cs="Times New Roman"/>
          <w:color w:val="545454"/>
          <w:sz w:val="24"/>
          <w:szCs w:val="24"/>
          <w:shd w:val="clear" w:color="auto" w:fill="FFFFFF"/>
        </w:rPr>
        <w:t xml:space="preserve">promote human rights in other </w:t>
      </w:r>
      <w:r w:rsidR="006E32DA" w:rsidRPr="00D76392">
        <w:rPr>
          <w:rFonts w:ascii="Times New Roman" w:hAnsi="Times New Roman" w:cs="Times New Roman"/>
          <w:color w:val="545454"/>
          <w:sz w:val="24"/>
          <w:szCs w:val="24"/>
          <w:shd w:val="clear" w:color="auto" w:fill="FFFFFF"/>
        </w:rPr>
        <w:t>countries?</w:t>
      </w:r>
    </w:p>
    <w:p w:rsidR="000213A7" w:rsidRPr="00D76392" w:rsidRDefault="004F6AE7" w:rsidP="00183B6A">
      <w:pPr>
        <w:spacing w:line="480" w:lineRule="auto"/>
        <w:ind w:left="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 xml:space="preserve">Articulating </w:t>
      </w:r>
      <w:r w:rsidR="006E32DA" w:rsidRPr="00D76392">
        <w:rPr>
          <w:rFonts w:ascii="Times New Roman" w:hAnsi="Times New Roman" w:cs="Times New Roman"/>
          <w:color w:val="545454"/>
          <w:sz w:val="24"/>
          <w:szCs w:val="24"/>
          <w:shd w:val="clear" w:color="auto" w:fill="FFFFFF"/>
        </w:rPr>
        <w:t>global</w:t>
      </w:r>
      <w:r w:rsidRPr="00D76392">
        <w:rPr>
          <w:rFonts w:ascii="Times New Roman" w:hAnsi="Times New Roman" w:cs="Times New Roman"/>
          <w:color w:val="545454"/>
          <w:sz w:val="24"/>
          <w:szCs w:val="24"/>
          <w:shd w:val="clear" w:color="auto" w:fill="FFFFFF"/>
        </w:rPr>
        <w:t xml:space="preserve"> justice goa</w:t>
      </w:r>
      <w:r w:rsidR="00F4632F" w:rsidRPr="00D76392">
        <w:rPr>
          <w:rFonts w:ascii="Times New Roman" w:hAnsi="Times New Roman" w:cs="Times New Roman"/>
          <w:color w:val="545454"/>
          <w:sz w:val="24"/>
          <w:szCs w:val="24"/>
          <w:shd w:val="clear" w:color="auto" w:fill="FFFFFF"/>
        </w:rPr>
        <w:t>l</w:t>
      </w:r>
      <w:r w:rsidRPr="00D76392">
        <w:rPr>
          <w:rFonts w:ascii="Times New Roman" w:hAnsi="Times New Roman" w:cs="Times New Roman"/>
          <w:color w:val="545454"/>
          <w:sz w:val="24"/>
          <w:szCs w:val="24"/>
          <w:shd w:val="clear" w:color="auto" w:fill="FFFFFF"/>
        </w:rPr>
        <w:t xml:space="preserve">s </w:t>
      </w:r>
      <w:r w:rsidR="00795E4D" w:rsidRPr="00D76392">
        <w:rPr>
          <w:rFonts w:ascii="Times New Roman" w:hAnsi="Times New Roman" w:cs="Times New Roman"/>
          <w:color w:val="545454"/>
          <w:sz w:val="24"/>
          <w:szCs w:val="24"/>
          <w:shd w:val="clear" w:color="auto" w:fill="FFFFFF"/>
        </w:rPr>
        <w:t xml:space="preserve">in our program </w:t>
      </w:r>
      <w:r w:rsidRPr="00D76392">
        <w:rPr>
          <w:rFonts w:ascii="Times New Roman" w:hAnsi="Times New Roman" w:cs="Times New Roman"/>
          <w:color w:val="545454"/>
          <w:sz w:val="24"/>
          <w:szCs w:val="24"/>
          <w:shd w:val="clear" w:color="auto" w:fill="FFFFFF"/>
        </w:rPr>
        <w:t>must b</w:t>
      </w:r>
      <w:r w:rsidR="00795E4D" w:rsidRPr="00D76392">
        <w:rPr>
          <w:rFonts w:ascii="Times New Roman" w:hAnsi="Times New Roman" w:cs="Times New Roman"/>
          <w:color w:val="545454"/>
          <w:sz w:val="24"/>
          <w:szCs w:val="24"/>
          <w:shd w:val="clear" w:color="auto" w:fill="FFFFFF"/>
        </w:rPr>
        <w:t xml:space="preserve">egin with greater </w:t>
      </w:r>
      <w:r w:rsidR="00F4632F" w:rsidRPr="00D76392">
        <w:rPr>
          <w:rFonts w:ascii="Times New Roman" w:hAnsi="Times New Roman" w:cs="Times New Roman"/>
          <w:color w:val="545454"/>
          <w:sz w:val="24"/>
          <w:szCs w:val="24"/>
          <w:shd w:val="clear" w:color="auto" w:fill="FFFFFF"/>
        </w:rPr>
        <w:t xml:space="preserve">recognition of </w:t>
      </w:r>
      <w:r w:rsidR="000213A7" w:rsidRPr="00D76392">
        <w:rPr>
          <w:rFonts w:ascii="Times New Roman" w:hAnsi="Times New Roman" w:cs="Times New Roman"/>
          <w:color w:val="545454"/>
          <w:sz w:val="24"/>
          <w:szCs w:val="24"/>
          <w:shd w:val="clear" w:color="auto" w:fill="FFFFFF"/>
        </w:rPr>
        <w:t xml:space="preserve">increasing </w:t>
      </w:r>
      <w:r w:rsidR="006E32DA" w:rsidRPr="00D76392">
        <w:rPr>
          <w:rFonts w:ascii="Times New Roman" w:hAnsi="Times New Roman" w:cs="Times New Roman"/>
          <w:color w:val="545454"/>
          <w:sz w:val="24"/>
          <w:szCs w:val="24"/>
          <w:shd w:val="clear" w:color="auto" w:fill="FFFFFF"/>
        </w:rPr>
        <w:t>inequalities</w:t>
      </w:r>
      <w:r w:rsidR="000213A7" w:rsidRPr="00D76392">
        <w:rPr>
          <w:rFonts w:ascii="Times New Roman" w:hAnsi="Times New Roman" w:cs="Times New Roman"/>
          <w:color w:val="545454"/>
          <w:sz w:val="24"/>
          <w:szCs w:val="24"/>
          <w:shd w:val="clear" w:color="auto" w:fill="FFFFFF"/>
        </w:rPr>
        <w:t xml:space="preserve"> worldwide, which in many </w:t>
      </w:r>
      <w:r w:rsidR="006E32DA" w:rsidRPr="00D76392">
        <w:rPr>
          <w:rFonts w:ascii="Times New Roman" w:hAnsi="Times New Roman" w:cs="Times New Roman"/>
          <w:color w:val="545454"/>
          <w:sz w:val="24"/>
          <w:szCs w:val="24"/>
          <w:shd w:val="clear" w:color="auto" w:fill="FFFFFF"/>
        </w:rPr>
        <w:t>countries</w:t>
      </w:r>
      <w:r w:rsidR="000213A7" w:rsidRPr="00D76392">
        <w:rPr>
          <w:rFonts w:ascii="Times New Roman" w:hAnsi="Times New Roman" w:cs="Times New Roman"/>
          <w:color w:val="545454"/>
          <w:sz w:val="24"/>
          <w:szCs w:val="24"/>
          <w:shd w:val="clear" w:color="auto" w:fill="FFFFFF"/>
        </w:rPr>
        <w:t xml:space="preserve"> </w:t>
      </w:r>
      <w:r w:rsidR="006A3226">
        <w:rPr>
          <w:rFonts w:ascii="Times New Roman" w:hAnsi="Times New Roman" w:cs="Times New Roman"/>
          <w:color w:val="545454"/>
          <w:sz w:val="24"/>
          <w:szCs w:val="24"/>
          <w:shd w:val="clear" w:color="auto" w:fill="FFFFFF"/>
        </w:rPr>
        <w:t>are</w:t>
      </w:r>
      <w:r w:rsidR="000213A7" w:rsidRPr="00D76392">
        <w:rPr>
          <w:rFonts w:ascii="Times New Roman" w:hAnsi="Times New Roman" w:cs="Times New Roman"/>
          <w:color w:val="545454"/>
          <w:sz w:val="24"/>
          <w:szCs w:val="24"/>
          <w:shd w:val="clear" w:color="auto" w:fill="FFFFFF"/>
        </w:rPr>
        <w:t xml:space="preserve"> </w:t>
      </w:r>
      <w:r w:rsidR="006E32DA" w:rsidRPr="00D76392">
        <w:rPr>
          <w:rFonts w:ascii="Times New Roman" w:hAnsi="Times New Roman" w:cs="Times New Roman"/>
          <w:color w:val="545454"/>
          <w:sz w:val="24"/>
          <w:szCs w:val="24"/>
          <w:shd w:val="clear" w:color="auto" w:fill="FFFFFF"/>
        </w:rPr>
        <w:t>intensified</w:t>
      </w:r>
      <w:r w:rsidR="000213A7" w:rsidRPr="00D76392">
        <w:rPr>
          <w:rFonts w:ascii="Times New Roman" w:hAnsi="Times New Roman" w:cs="Times New Roman"/>
          <w:color w:val="545454"/>
          <w:sz w:val="24"/>
          <w:szCs w:val="24"/>
          <w:shd w:val="clear" w:color="auto" w:fill="FFFFFF"/>
        </w:rPr>
        <w:t xml:space="preserve"> by US policies</w:t>
      </w:r>
    </w:p>
    <w:p w:rsidR="00E26301" w:rsidRPr="00D76392" w:rsidRDefault="00E26301" w:rsidP="00183B6A">
      <w:pPr>
        <w:spacing w:line="480" w:lineRule="auto"/>
        <w:rPr>
          <w:rFonts w:ascii="Times New Roman" w:hAnsi="Times New Roman" w:cs="Times New Roman"/>
          <w:b/>
          <w:color w:val="545454"/>
          <w:sz w:val="24"/>
          <w:szCs w:val="24"/>
          <w:shd w:val="clear" w:color="auto" w:fill="FFFFFF"/>
        </w:rPr>
      </w:pPr>
      <w:r w:rsidRPr="00D76392">
        <w:rPr>
          <w:rFonts w:ascii="Times New Roman" w:hAnsi="Times New Roman" w:cs="Times New Roman"/>
          <w:b/>
          <w:color w:val="545454"/>
          <w:sz w:val="24"/>
          <w:szCs w:val="24"/>
          <w:shd w:val="clear" w:color="auto" w:fill="FFFFFF"/>
        </w:rPr>
        <w:t xml:space="preserve">Impact Science and its Relevance to Advancing </w:t>
      </w:r>
      <w:r w:rsidR="006E32DA" w:rsidRPr="00D76392">
        <w:rPr>
          <w:rFonts w:ascii="Times New Roman" w:hAnsi="Times New Roman" w:cs="Times New Roman"/>
          <w:b/>
          <w:color w:val="545454"/>
          <w:sz w:val="24"/>
          <w:szCs w:val="24"/>
          <w:shd w:val="clear" w:color="auto" w:fill="FFFFFF"/>
        </w:rPr>
        <w:t>Research</w:t>
      </w:r>
      <w:r w:rsidRPr="00D76392">
        <w:rPr>
          <w:rFonts w:ascii="Times New Roman" w:hAnsi="Times New Roman" w:cs="Times New Roman"/>
          <w:b/>
          <w:color w:val="545454"/>
          <w:sz w:val="24"/>
          <w:szCs w:val="24"/>
          <w:shd w:val="clear" w:color="auto" w:fill="FFFFFF"/>
        </w:rPr>
        <w:t xml:space="preserve"> that </w:t>
      </w:r>
      <w:r w:rsidR="006E32DA" w:rsidRPr="00D76392">
        <w:rPr>
          <w:rFonts w:ascii="Times New Roman" w:hAnsi="Times New Roman" w:cs="Times New Roman"/>
          <w:b/>
          <w:color w:val="545454"/>
          <w:sz w:val="24"/>
          <w:szCs w:val="24"/>
          <w:shd w:val="clear" w:color="auto" w:fill="FFFFFF"/>
        </w:rPr>
        <w:t>Promotes</w:t>
      </w:r>
      <w:r w:rsidRPr="00D76392">
        <w:rPr>
          <w:rFonts w:ascii="Times New Roman" w:hAnsi="Times New Roman" w:cs="Times New Roman"/>
          <w:b/>
          <w:color w:val="545454"/>
          <w:sz w:val="24"/>
          <w:szCs w:val="24"/>
          <w:shd w:val="clear" w:color="auto" w:fill="FFFFFF"/>
        </w:rPr>
        <w:t xml:space="preserve"> Global Justice</w:t>
      </w:r>
    </w:p>
    <w:p w:rsidR="000213A7" w:rsidRPr="00D76392" w:rsidRDefault="00F4632F"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In</w:t>
      </w:r>
      <w:r w:rsidR="000213A7" w:rsidRPr="00D76392">
        <w:rPr>
          <w:rFonts w:ascii="Times New Roman" w:hAnsi="Times New Roman" w:cs="Times New Roman"/>
          <w:color w:val="545454"/>
          <w:sz w:val="24"/>
          <w:szCs w:val="24"/>
          <w:shd w:val="clear" w:color="auto" w:fill="FFFFFF"/>
        </w:rPr>
        <w:t xml:space="preserve"> addition to social justice learning objectives, </w:t>
      </w:r>
      <w:r w:rsidRPr="00D76392">
        <w:rPr>
          <w:rFonts w:ascii="Times New Roman" w:hAnsi="Times New Roman" w:cs="Times New Roman"/>
          <w:color w:val="545454"/>
          <w:sz w:val="24"/>
          <w:szCs w:val="24"/>
          <w:shd w:val="clear" w:color="auto" w:fill="FFFFFF"/>
        </w:rPr>
        <w:t>our program has</w:t>
      </w:r>
      <w:r w:rsidR="000213A7" w:rsidRPr="00D76392">
        <w:rPr>
          <w:rFonts w:ascii="Times New Roman" w:hAnsi="Times New Roman" w:cs="Times New Roman"/>
          <w:color w:val="545454"/>
          <w:sz w:val="24"/>
          <w:szCs w:val="24"/>
          <w:shd w:val="clear" w:color="auto" w:fill="FFFFFF"/>
        </w:rPr>
        <w:t xml:space="preserve"> sought to </w:t>
      </w:r>
      <w:r w:rsidR="006E32DA" w:rsidRPr="00D76392">
        <w:rPr>
          <w:rFonts w:ascii="Times New Roman" w:hAnsi="Times New Roman" w:cs="Times New Roman"/>
          <w:color w:val="545454"/>
          <w:sz w:val="24"/>
          <w:szCs w:val="24"/>
          <w:shd w:val="clear" w:color="auto" w:fill="FFFFFF"/>
        </w:rPr>
        <w:t>embed relevant</w:t>
      </w:r>
      <w:r w:rsidR="006D3A43" w:rsidRPr="00D76392">
        <w:rPr>
          <w:rFonts w:ascii="Times New Roman" w:hAnsi="Times New Roman" w:cs="Times New Roman"/>
          <w:color w:val="545454"/>
          <w:sz w:val="24"/>
          <w:szCs w:val="24"/>
          <w:shd w:val="clear" w:color="auto" w:fill="FFFFFF"/>
        </w:rPr>
        <w:t xml:space="preserve"> concepts from impact </w:t>
      </w:r>
      <w:r w:rsidR="006E32DA" w:rsidRPr="00D76392">
        <w:rPr>
          <w:rFonts w:ascii="Times New Roman" w:hAnsi="Times New Roman" w:cs="Times New Roman"/>
          <w:color w:val="545454"/>
          <w:sz w:val="24"/>
          <w:szCs w:val="24"/>
          <w:shd w:val="clear" w:color="auto" w:fill="FFFFFF"/>
        </w:rPr>
        <w:t>science</w:t>
      </w:r>
      <w:r w:rsidR="006A2CC5" w:rsidRPr="00D76392">
        <w:rPr>
          <w:rFonts w:ascii="Times New Roman" w:hAnsi="Times New Roman" w:cs="Times New Roman"/>
          <w:color w:val="545454"/>
          <w:sz w:val="24"/>
          <w:szCs w:val="24"/>
          <w:shd w:val="clear" w:color="auto" w:fill="FFFFFF"/>
        </w:rPr>
        <w:t xml:space="preserve"> as part of our School’s overall Innovation to Impact </w:t>
      </w:r>
      <w:r w:rsidR="006E32DA" w:rsidRPr="00D76392">
        <w:rPr>
          <w:rFonts w:ascii="Times New Roman" w:hAnsi="Times New Roman" w:cs="Times New Roman"/>
          <w:color w:val="545454"/>
          <w:sz w:val="24"/>
          <w:szCs w:val="24"/>
          <w:shd w:val="clear" w:color="auto" w:fill="FFFFFF"/>
        </w:rPr>
        <w:t>initiative,</w:t>
      </w:r>
      <w:r w:rsidR="006D3A43" w:rsidRPr="00D76392">
        <w:rPr>
          <w:rFonts w:ascii="Times New Roman" w:hAnsi="Times New Roman" w:cs="Times New Roman"/>
          <w:color w:val="545454"/>
          <w:sz w:val="24"/>
          <w:szCs w:val="24"/>
          <w:shd w:val="clear" w:color="auto" w:fill="FFFFFF"/>
        </w:rPr>
        <w:t xml:space="preserve"> </w:t>
      </w:r>
    </w:p>
    <w:p w:rsidR="006D3A43" w:rsidRPr="00D76392" w:rsidRDefault="006D3A43" w:rsidP="00183B6A">
      <w:pPr>
        <w:spacing w:line="480" w:lineRule="auto"/>
        <w:ind w:left="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Some of these</w:t>
      </w:r>
      <w:r w:rsidR="00AA0924" w:rsidRPr="00D76392">
        <w:rPr>
          <w:rFonts w:ascii="Times New Roman" w:hAnsi="Times New Roman" w:cs="Times New Roman"/>
          <w:color w:val="545454"/>
          <w:sz w:val="24"/>
          <w:szCs w:val="24"/>
          <w:shd w:val="clear" w:color="auto" w:fill="FFFFFF"/>
        </w:rPr>
        <w:t xml:space="preserve"> concepts</w:t>
      </w:r>
      <w:r w:rsidRPr="00D76392">
        <w:rPr>
          <w:rFonts w:ascii="Times New Roman" w:hAnsi="Times New Roman" w:cs="Times New Roman"/>
          <w:color w:val="545454"/>
          <w:sz w:val="24"/>
          <w:szCs w:val="24"/>
          <w:shd w:val="clear" w:color="auto" w:fill="FFFFFF"/>
        </w:rPr>
        <w:t xml:space="preserve"> are releva</w:t>
      </w:r>
      <w:r w:rsidR="00870AC7" w:rsidRPr="00D76392">
        <w:rPr>
          <w:rFonts w:ascii="Times New Roman" w:hAnsi="Times New Roman" w:cs="Times New Roman"/>
          <w:color w:val="545454"/>
          <w:sz w:val="24"/>
          <w:szCs w:val="24"/>
          <w:shd w:val="clear" w:color="auto" w:fill="FFFFFF"/>
        </w:rPr>
        <w:t>nt to global justice, such as</w:t>
      </w:r>
      <w:r w:rsidRPr="00D76392">
        <w:rPr>
          <w:rFonts w:ascii="Times New Roman" w:hAnsi="Times New Roman" w:cs="Times New Roman"/>
          <w:color w:val="545454"/>
          <w:sz w:val="24"/>
          <w:szCs w:val="24"/>
          <w:shd w:val="clear" w:color="auto" w:fill="FFFFFF"/>
        </w:rPr>
        <w:t xml:space="preserve"> how our students frame their research</w:t>
      </w:r>
      <w:r w:rsidR="00795E4D" w:rsidRPr="00D76392">
        <w:rPr>
          <w:rFonts w:ascii="Times New Roman" w:hAnsi="Times New Roman" w:cs="Times New Roman"/>
          <w:color w:val="545454"/>
          <w:sz w:val="24"/>
          <w:szCs w:val="24"/>
          <w:shd w:val="clear" w:color="auto" w:fill="FFFFFF"/>
        </w:rPr>
        <w:t xml:space="preserve"> questions and design their studies</w:t>
      </w:r>
      <w:r w:rsidRPr="00D76392">
        <w:rPr>
          <w:rFonts w:ascii="Times New Roman" w:hAnsi="Times New Roman" w:cs="Times New Roman"/>
          <w:color w:val="545454"/>
          <w:sz w:val="24"/>
          <w:szCs w:val="24"/>
          <w:shd w:val="clear" w:color="auto" w:fill="FFFFFF"/>
        </w:rPr>
        <w:t xml:space="preserve">, particularly for students who conducting research in other </w:t>
      </w:r>
      <w:r w:rsidR="006E32DA" w:rsidRPr="00D76392">
        <w:rPr>
          <w:rFonts w:ascii="Times New Roman" w:hAnsi="Times New Roman" w:cs="Times New Roman"/>
          <w:color w:val="545454"/>
          <w:sz w:val="24"/>
          <w:szCs w:val="24"/>
          <w:shd w:val="clear" w:color="auto" w:fill="FFFFFF"/>
        </w:rPr>
        <w:t>countries</w:t>
      </w:r>
    </w:p>
    <w:p w:rsidR="006A2CC5" w:rsidRPr="00D76392" w:rsidRDefault="006E32DA"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Impact</w:t>
      </w:r>
      <w:r w:rsidR="00EC2A6D" w:rsidRPr="00D76392">
        <w:rPr>
          <w:rFonts w:ascii="Times New Roman" w:hAnsi="Times New Roman" w:cs="Times New Roman"/>
          <w:color w:val="545454"/>
          <w:sz w:val="24"/>
          <w:szCs w:val="24"/>
          <w:shd w:val="clear" w:color="auto" w:fill="FFFFFF"/>
        </w:rPr>
        <w:t xml:space="preserve"> Sc</w:t>
      </w:r>
      <w:r w:rsidR="00AE3BE4" w:rsidRPr="00D76392">
        <w:rPr>
          <w:rFonts w:ascii="Times New Roman" w:hAnsi="Times New Roman" w:cs="Times New Roman"/>
          <w:color w:val="545454"/>
          <w:sz w:val="24"/>
          <w:szCs w:val="24"/>
          <w:shd w:val="clear" w:color="auto" w:fill="FFFFFF"/>
        </w:rPr>
        <w:t>ience is characterized by solution</w:t>
      </w:r>
      <w:r w:rsidR="00EC2A6D" w:rsidRPr="00D76392">
        <w:rPr>
          <w:rFonts w:ascii="Times New Roman" w:hAnsi="Times New Roman" w:cs="Times New Roman"/>
          <w:color w:val="545454"/>
          <w:sz w:val="24"/>
          <w:szCs w:val="24"/>
          <w:shd w:val="clear" w:color="auto" w:fill="FFFFFF"/>
        </w:rPr>
        <w:t>-focused research informed by social justice, equity and empowerment</w:t>
      </w:r>
      <w:r w:rsidR="00870AC7" w:rsidRPr="00D76392">
        <w:rPr>
          <w:rFonts w:ascii="Times New Roman" w:hAnsi="Times New Roman" w:cs="Times New Roman"/>
          <w:color w:val="545454"/>
          <w:sz w:val="24"/>
          <w:szCs w:val="24"/>
          <w:shd w:val="clear" w:color="auto" w:fill="FFFFFF"/>
        </w:rPr>
        <w:t xml:space="preserve"> and congruent with the Grand Challenges</w:t>
      </w:r>
    </w:p>
    <w:p w:rsidR="00EC2A6D" w:rsidRPr="00D76392" w:rsidRDefault="00EC2A6D"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ab/>
        <w:t xml:space="preserve">What do we mean by solution-focused </w:t>
      </w:r>
      <w:r w:rsidR="006E32DA" w:rsidRPr="00D76392">
        <w:rPr>
          <w:rFonts w:ascii="Times New Roman" w:hAnsi="Times New Roman" w:cs="Times New Roman"/>
          <w:color w:val="545454"/>
          <w:sz w:val="24"/>
          <w:szCs w:val="24"/>
          <w:shd w:val="clear" w:color="auto" w:fill="FFFFFF"/>
        </w:rPr>
        <w:t>research</w:t>
      </w:r>
      <w:r w:rsidRPr="00D76392">
        <w:rPr>
          <w:rFonts w:ascii="Times New Roman" w:hAnsi="Times New Roman" w:cs="Times New Roman"/>
          <w:color w:val="545454"/>
          <w:sz w:val="24"/>
          <w:szCs w:val="24"/>
          <w:shd w:val="clear" w:color="auto" w:fill="FFFFFF"/>
        </w:rPr>
        <w:t>?</w:t>
      </w:r>
    </w:p>
    <w:p w:rsidR="00EC2A6D" w:rsidRPr="00D76392" w:rsidRDefault="00EC2A6D" w:rsidP="006A3226">
      <w:pPr>
        <w:spacing w:line="480" w:lineRule="auto"/>
        <w:ind w:left="1440" w:hanging="144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ab/>
        <w:t xml:space="preserve">Research to </w:t>
      </w:r>
      <w:r w:rsidR="006E32DA" w:rsidRPr="00D76392">
        <w:rPr>
          <w:rFonts w:ascii="Times New Roman" w:hAnsi="Times New Roman" w:cs="Times New Roman"/>
          <w:color w:val="545454"/>
          <w:sz w:val="24"/>
          <w:szCs w:val="24"/>
          <w:shd w:val="clear" w:color="auto" w:fill="FFFFFF"/>
        </w:rPr>
        <w:t>discover</w:t>
      </w:r>
      <w:r w:rsidRPr="00D76392">
        <w:rPr>
          <w:rFonts w:ascii="Times New Roman" w:hAnsi="Times New Roman" w:cs="Times New Roman"/>
          <w:color w:val="545454"/>
          <w:sz w:val="24"/>
          <w:szCs w:val="24"/>
          <w:shd w:val="clear" w:color="auto" w:fill="FFFFFF"/>
        </w:rPr>
        <w:t xml:space="preserve">, develop, test and/or adapt innovations with high impact potential for advancing </w:t>
      </w:r>
      <w:r w:rsidR="006F5318" w:rsidRPr="00D76392">
        <w:rPr>
          <w:rFonts w:ascii="Times New Roman" w:hAnsi="Times New Roman" w:cs="Times New Roman"/>
          <w:color w:val="545454"/>
          <w:sz w:val="24"/>
          <w:szCs w:val="24"/>
          <w:shd w:val="clear" w:color="auto" w:fill="FFFFFF"/>
        </w:rPr>
        <w:t>scalable and sustainable</w:t>
      </w:r>
      <w:r w:rsidRPr="00D76392">
        <w:rPr>
          <w:rFonts w:ascii="Times New Roman" w:hAnsi="Times New Roman" w:cs="Times New Roman"/>
          <w:color w:val="545454"/>
          <w:sz w:val="24"/>
          <w:szCs w:val="24"/>
          <w:shd w:val="clear" w:color="auto" w:fill="FFFFFF"/>
        </w:rPr>
        <w:t xml:space="preserve"> </w:t>
      </w:r>
      <w:r w:rsidR="00C9022E" w:rsidRPr="00D76392">
        <w:rPr>
          <w:rFonts w:ascii="Times New Roman" w:hAnsi="Times New Roman" w:cs="Times New Roman"/>
          <w:color w:val="545454"/>
          <w:sz w:val="24"/>
          <w:szCs w:val="24"/>
          <w:shd w:val="clear" w:color="auto" w:fill="FFFFFF"/>
        </w:rPr>
        <w:t xml:space="preserve">outcomes-based </w:t>
      </w:r>
      <w:r w:rsidR="006F5318" w:rsidRPr="00D76392">
        <w:rPr>
          <w:rFonts w:ascii="Times New Roman" w:hAnsi="Times New Roman" w:cs="Times New Roman"/>
          <w:color w:val="545454"/>
          <w:sz w:val="24"/>
          <w:szCs w:val="24"/>
          <w:shd w:val="clear" w:color="auto" w:fill="FFFFFF"/>
        </w:rPr>
        <w:t xml:space="preserve">solutions </w:t>
      </w:r>
      <w:r w:rsidRPr="00D76392">
        <w:rPr>
          <w:rFonts w:ascii="Times New Roman" w:hAnsi="Times New Roman" w:cs="Times New Roman"/>
          <w:color w:val="545454"/>
          <w:sz w:val="24"/>
          <w:szCs w:val="24"/>
          <w:shd w:val="clear" w:color="auto" w:fill="FFFFFF"/>
        </w:rPr>
        <w:t xml:space="preserve">to the most pressing social, health and </w:t>
      </w:r>
      <w:r w:rsidR="006E32DA" w:rsidRPr="00D76392">
        <w:rPr>
          <w:rFonts w:ascii="Times New Roman" w:hAnsi="Times New Roman" w:cs="Times New Roman"/>
          <w:color w:val="545454"/>
          <w:sz w:val="24"/>
          <w:szCs w:val="24"/>
          <w:shd w:val="clear" w:color="auto" w:fill="FFFFFF"/>
        </w:rPr>
        <w:t>environmental</w:t>
      </w:r>
      <w:r w:rsidRPr="00D76392">
        <w:rPr>
          <w:rFonts w:ascii="Times New Roman" w:hAnsi="Times New Roman" w:cs="Times New Roman"/>
          <w:color w:val="545454"/>
          <w:sz w:val="24"/>
          <w:szCs w:val="24"/>
          <w:shd w:val="clear" w:color="auto" w:fill="FFFFFF"/>
        </w:rPr>
        <w:t xml:space="preserve"> challenges</w:t>
      </w:r>
      <w:r w:rsidR="00AA0924" w:rsidRPr="00D76392">
        <w:rPr>
          <w:rFonts w:ascii="Times New Roman" w:hAnsi="Times New Roman" w:cs="Times New Roman"/>
          <w:color w:val="545454"/>
          <w:sz w:val="24"/>
          <w:szCs w:val="24"/>
          <w:shd w:val="clear" w:color="auto" w:fill="FFFFFF"/>
        </w:rPr>
        <w:t xml:space="preserve">; this can </w:t>
      </w:r>
      <w:r w:rsidRPr="00D76392">
        <w:rPr>
          <w:rFonts w:ascii="Times New Roman" w:hAnsi="Times New Roman" w:cs="Times New Roman"/>
          <w:color w:val="545454"/>
          <w:sz w:val="24"/>
          <w:szCs w:val="24"/>
          <w:shd w:val="clear" w:color="auto" w:fill="FFFFFF"/>
        </w:rPr>
        <w:t>encompass</w:t>
      </w:r>
      <w:r w:rsidR="00C9022E" w:rsidRPr="00D76392">
        <w:rPr>
          <w:rFonts w:ascii="Times New Roman" w:hAnsi="Times New Roman" w:cs="Times New Roman"/>
          <w:color w:val="545454"/>
          <w:sz w:val="24"/>
          <w:szCs w:val="24"/>
          <w:shd w:val="clear" w:color="auto" w:fill="FFFFFF"/>
        </w:rPr>
        <w:t xml:space="preserve"> addressing</w:t>
      </w:r>
      <w:r w:rsidRPr="00D76392">
        <w:rPr>
          <w:rFonts w:ascii="Times New Roman" w:hAnsi="Times New Roman" w:cs="Times New Roman"/>
          <w:color w:val="545454"/>
          <w:sz w:val="24"/>
          <w:szCs w:val="24"/>
          <w:shd w:val="clear" w:color="auto" w:fill="FFFFFF"/>
        </w:rPr>
        <w:t xml:space="preserve"> the growing </w:t>
      </w:r>
      <w:r w:rsidR="006E32DA" w:rsidRPr="00D76392">
        <w:rPr>
          <w:rFonts w:ascii="Times New Roman" w:hAnsi="Times New Roman" w:cs="Times New Roman"/>
          <w:color w:val="545454"/>
          <w:sz w:val="24"/>
          <w:szCs w:val="24"/>
          <w:shd w:val="clear" w:color="auto" w:fill="FFFFFF"/>
        </w:rPr>
        <w:t>inequality</w:t>
      </w:r>
      <w:r w:rsidRPr="00D76392">
        <w:rPr>
          <w:rFonts w:ascii="Times New Roman" w:hAnsi="Times New Roman" w:cs="Times New Roman"/>
          <w:color w:val="545454"/>
          <w:sz w:val="24"/>
          <w:szCs w:val="24"/>
          <w:shd w:val="clear" w:color="auto" w:fill="FFFFFF"/>
        </w:rPr>
        <w:t xml:space="preserve"> globally</w:t>
      </w:r>
    </w:p>
    <w:p w:rsidR="006F5318" w:rsidRPr="00D76392" w:rsidRDefault="00795E4D" w:rsidP="00183B6A">
      <w:pPr>
        <w:spacing w:line="480" w:lineRule="auto"/>
        <w:ind w:left="144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It involves k</w:t>
      </w:r>
      <w:r w:rsidR="006F5318" w:rsidRPr="00D76392">
        <w:rPr>
          <w:rFonts w:ascii="Times New Roman" w:hAnsi="Times New Roman" w:cs="Times New Roman"/>
          <w:color w:val="545454"/>
          <w:sz w:val="24"/>
          <w:szCs w:val="24"/>
          <w:shd w:val="clear" w:color="auto" w:fill="FFFFFF"/>
        </w:rPr>
        <w:t>nowledge production that has gen</w:t>
      </w:r>
      <w:r w:rsidR="00C9022E" w:rsidRPr="00D76392">
        <w:rPr>
          <w:rFonts w:ascii="Times New Roman" w:hAnsi="Times New Roman" w:cs="Times New Roman"/>
          <w:color w:val="545454"/>
          <w:sz w:val="24"/>
          <w:szCs w:val="24"/>
          <w:shd w:val="clear" w:color="auto" w:fill="FFFFFF"/>
        </w:rPr>
        <w:t>eralizability at a broad scale and results in translational products accessible to both public and professional audiences.</w:t>
      </w:r>
      <w:r w:rsidR="006F5318" w:rsidRPr="00D76392">
        <w:rPr>
          <w:rFonts w:ascii="Times New Roman" w:hAnsi="Times New Roman" w:cs="Times New Roman"/>
          <w:color w:val="545454"/>
          <w:sz w:val="24"/>
          <w:szCs w:val="24"/>
          <w:shd w:val="clear" w:color="auto" w:fill="FFFFFF"/>
        </w:rPr>
        <w:t xml:space="preserve"> </w:t>
      </w:r>
    </w:p>
    <w:p w:rsidR="00EC2A6D" w:rsidRPr="00D76392" w:rsidRDefault="00EC2A6D" w:rsidP="00183B6A">
      <w:pPr>
        <w:spacing w:line="480" w:lineRule="auto"/>
        <w:ind w:left="1440" w:hanging="144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ab/>
      </w:r>
      <w:r w:rsidR="00795E4D" w:rsidRPr="00D76392">
        <w:rPr>
          <w:rFonts w:ascii="Times New Roman" w:hAnsi="Times New Roman" w:cs="Times New Roman"/>
          <w:color w:val="545454"/>
          <w:sz w:val="24"/>
          <w:szCs w:val="24"/>
          <w:shd w:val="clear" w:color="auto" w:fill="FFFFFF"/>
        </w:rPr>
        <w:t>It fosters a s</w:t>
      </w:r>
      <w:r w:rsidRPr="00D76392">
        <w:rPr>
          <w:rFonts w:ascii="Times New Roman" w:hAnsi="Times New Roman" w:cs="Times New Roman"/>
          <w:color w:val="545454"/>
          <w:sz w:val="24"/>
          <w:szCs w:val="24"/>
          <w:shd w:val="clear" w:color="auto" w:fill="FFFFFF"/>
        </w:rPr>
        <w:t xml:space="preserve">cholarship of critique and advocacy that incorporates critical consciousness of the effects of history, culture, and societal structure for creating </w:t>
      </w:r>
      <w:r w:rsidR="006E32DA" w:rsidRPr="00D76392">
        <w:rPr>
          <w:rFonts w:ascii="Times New Roman" w:hAnsi="Times New Roman" w:cs="Times New Roman"/>
          <w:color w:val="545454"/>
          <w:sz w:val="24"/>
          <w:szCs w:val="24"/>
          <w:shd w:val="clear" w:color="auto" w:fill="FFFFFF"/>
        </w:rPr>
        <w:t>inequities</w:t>
      </w:r>
    </w:p>
    <w:p w:rsidR="007B6ED3" w:rsidRPr="00D76392" w:rsidRDefault="007B6ED3" w:rsidP="00183B6A">
      <w:pPr>
        <w:spacing w:line="480" w:lineRule="auto"/>
        <w:ind w:left="2160" w:hanging="216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ab/>
      </w:r>
      <w:r w:rsidR="006E32DA" w:rsidRPr="00D76392">
        <w:rPr>
          <w:rFonts w:ascii="Times New Roman" w:hAnsi="Times New Roman" w:cs="Times New Roman"/>
          <w:color w:val="545454"/>
          <w:sz w:val="24"/>
          <w:szCs w:val="24"/>
          <w:shd w:val="clear" w:color="auto" w:fill="FFFFFF"/>
        </w:rPr>
        <w:t>Central</w:t>
      </w:r>
      <w:r w:rsidRPr="00D76392">
        <w:rPr>
          <w:rFonts w:ascii="Times New Roman" w:hAnsi="Times New Roman" w:cs="Times New Roman"/>
          <w:color w:val="545454"/>
          <w:sz w:val="24"/>
          <w:szCs w:val="24"/>
          <w:shd w:val="clear" w:color="auto" w:fill="FFFFFF"/>
        </w:rPr>
        <w:t xml:space="preserve"> to this critique and advocacy is cultivating stakeholder engagement </w:t>
      </w:r>
      <w:r w:rsidR="00C9022E" w:rsidRPr="00D76392">
        <w:rPr>
          <w:rFonts w:ascii="Times New Roman" w:hAnsi="Times New Roman" w:cs="Times New Roman"/>
          <w:color w:val="545454"/>
          <w:sz w:val="24"/>
          <w:szCs w:val="24"/>
          <w:shd w:val="clear" w:color="auto" w:fill="FFFFFF"/>
        </w:rPr>
        <w:t xml:space="preserve">and a network of expertise </w:t>
      </w:r>
      <w:r w:rsidR="006E32DA" w:rsidRPr="00D76392">
        <w:rPr>
          <w:rFonts w:ascii="Times New Roman" w:hAnsi="Times New Roman" w:cs="Times New Roman"/>
          <w:color w:val="545454"/>
          <w:sz w:val="24"/>
          <w:szCs w:val="24"/>
          <w:shd w:val="clear" w:color="auto" w:fill="FFFFFF"/>
        </w:rPr>
        <w:t>to foster relevant, co-production</w:t>
      </w:r>
      <w:r w:rsidRPr="00D76392">
        <w:rPr>
          <w:rFonts w:ascii="Times New Roman" w:hAnsi="Times New Roman" w:cs="Times New Roman"/>
          <w:color w:val="545454"/>
          <w:sz w:val="24"/>
          <w:szCs w:val="24"/>
          <w:shd w:val="clear" w:color="auto" w:fill="FFFFFF"/>
        </w:rPr>
        <w:t xml:space="preserve"> of knowledge and </w:t>
      </w:r>
      <w:r w:rsidR="006E32DA" w:rsidRPr="00D76392">
        <w:rPr>
          <w:rFonts w:ascii="Times New Roman" w:hAnsi="Times New Roman" w:cs="Times New Roman"/>
          <w:color w:val="545454"/>
          <w:sz w:val="24"/>
          <w:szCs w:val="24"/>
          <w:shd w:val="clear" w:color="auto" w:fill="FFFFFF"/>
        </w:rPr>
        <w:t>sustainability</w:t>
      </w:r>
    </w:p>
    <w:p w:rsidR="004F1E1C" w:rsidRPr="00D76392" w:rsidRDefault="006F5318" w:rsidP="00183B6A">
      <w:pPr>
        <w:spacing w:line="480" w:lineRule="auto"/>
        <w:ind w:left="216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D</w:t>
      </w:r>
      <w:r w:rsidR="004F1E1C" w:rsidRPr="00D76392">
        <w:rPr>
          <w:rFonts w:ascii="Times New Roman" w:hAnsi="Times New Roman" w:cs="Times New Roman"/>
          <w:color w:val="545454"/>
          <w:sz w:val="24"/>
          <w:szCs w:val="24"/>
          <w:shd w:val="clear" w:color="auto" w:fill="FFFFFF"/>
        </w:rPr>
        <w:t xml:space="preserve">ecolonizing </w:t>
      </w:r>
      <w:r w:rsidRPr="00D76392">
        <w:rPr>
          <w:rFonts w:ascii="Times New Roman" w:hAnsi="Times New Roman" w:cs="Times New Roman"/>
          <w:color w:val="545454"/>
          <w:sz w:val="24"/>
          <w:szCs w:val="24"/>
          <w:shd w:val="clear" w:color="auto" w:fill="FFFFFF"/>
        </w:rPr>
        <w:t xml:space="preserve">frameworks </w:t>
      </w:r>
      <w:r w:rsidR="004F1E1C" w:rsidRPr="00D76392">
        <w:rPr>
          <w:rFonts w:ascii="Times New Roman" w:hAnsi="Times New Roman" w:cs="Times New Roman"/>
          <w:color w:val="545454"/>
          <w:sz w:val="24"/>
          <w:szCs w:val="24"/>
          <w:shd w:val="clear" w:color="auto" w:fill="FFFFFF"/>
        </w:rPr>
        <w:t xml:space="preserve">prioritize stakeholder-engaged </w:t>
      </w:r>
      <w:r w:rsidR="006E32DA" w:rsidRPr="00D76392">
        <w:rPr>
          <w:rFonts w:ascii="Times New Roman" w:hAnsi="Times New Roman" w:cs="Times New Roman"/>
          <w:color w:val="545454"/>
          <w:sz w:val="24"/>
          <w:szCs w:val="24"/>
          <w:shd w:val="clear" w:color="auto" w:fill="FFFFFF"/>
        </w:rPr>
        <w:t>partnerships</w:t>
      </w:r>
      <w:r w:rsidR="004F1E1C" w:rsidRPr="00D76392">
        <w:rPr>
          <w:rFonts w:ascii="Times New Roman" w:hAnsi="Times New Roman" w:cs="Times New Roman"/>
          <w:color w:val="545454"/>
          <w:sz w:val="24"/>
          <w:szCs w:val="24"/>
          <w:shd w:val="clear" w:color="auto" w:fill="FFFFFF"/>
        </w:rPr>
        <w:t xml:space="preserve"> and </w:t>
      </w:r>
      <w:r w:rsidR="006E32DA" w:rsidRPr="00D76392">
        <w:rPr>
          <w:rFonts w:ascii="Times New Roman" w:hAnsi="Times New Roman" w:cs="Times New Roman"/>
          <w:color w:val="545454"/>
          <w:sz w:val="24"/>
          <w:szCs w:val="24"/>
          <w:shd w:val="clear" w:color="auto" w:fill="FFFFFF"/>
        </w:rPr>
        <w:t>commitments</w:t>
      </w:r>
      <w:r w:rsidR="004F1E1C" w:rsidRPr="00D76392">
        <w:rPr>
          <w:rFonts w:ascii="Times New Roman" w:hAnsi="Times New Roman" w:cs="Times New Roman"/>
          <w:color w:val="545454"/>
          <w:sz w:val="24"/>
          <w:szCs w:val="24"/>
          <w:shd w:val="clear" w:color="auto" w:fill="FFFFFF"/>
        </w:rPr>
        <w:t xml:space="preserve"> to cultural and</w:t>
      </w:r>
      <w:r w:rsidR="006E32DA" w:rsidRPr="00D76392">
        <w:rPr>
          <w:rFonts w:ascii="Times New Roman" w:hAnsi="Times New Roman" w:cs="Times New Roman"/>
          <w:color w:val="545454"/>
          <w:sz w:val="24"/>
          <w:szCs w:val="24"/>
          <w:shd w:val="clear" w:color="auto" w:fill="FFFFFF"/>
        </w:rPr>
        <w:t xml:space="preserve"> community relevance by leveraging</w:t>
      </w:r>
      <w:r w:rsidR="004F1E1C" w:rsidRPr="00D76392">
        <w:rPr>
          <w:rFonts w:ascii="Times New Roman" w:hAnsi="Times New Roman" w:cs="Times New Roman"/>
          <w:color w:val="545454"/>
          <w:sz w:val="24"/>
          <w:szCs w:val="24"/>
          <w:shd w:val="clear" w:color="auto" w:fill="FFFFFF"/>
        </w:rPr>
        <w:t xml:space="preserve"> </w:t>
      </w:r>
      <w:r w:rsidR="006E32DA" w:rsidRPr="00D76392">
        <w:rPr>
          <w:rFonts w:ascii="Times New Roman" w:hAnsi="Times New Roman" w:cs="Times New Roman"/>
          <w:color w:val="545454"/>
          <w:sz w:val="24"/>
          <w:szCs w:val="24"/>
          <w:shd w:val="clear" w:color="auto" w:fill="FFFFFF"/>
        </w:rPr>
        <w:t>emerging</w:t>
      </w:r>
      <w:r w:rsidR="004F1E1C" w:rsidRPr="00D76392">
        <w:rPr>
          <w:rFonts w:ascii="Times New Roman" w:hAnsi="Times New Roman" w:cs="Times New Roman"/>
          <w:color w:val="545454"/>
          <w:sz w:val="24"/>
          <w:szCs w:val="24"/>
          <w:shd w:val="clear" w:color="auto" w:fill="FFFFFF"/>
        </w:rPr>
        <w:t xml:space="preserve"> models of inquiry</w:t>
      </w:r>
      <w:r w:rsidR="00C9022E" w:rsidRPr="00D76392">
        <w:rPr>
          <w:rFonts w:ascii="Times New Roman" w:hAnsi="Times New Roman" w:cs="Times New Roman"/>
          <w:color w:val="545454"/>
          <w:sz w:val="24"/>
          <w:szCs w:val="24"/>
          <w:shd w:val="clear" w:color="auto" w:fill="FFFFFF"/>
        </w:rPr>
        <w:t xml:space="preserve"> – and avoiding a top down approach</w:t>
      </w:r>
      <w:r w:rsidR="004F1E1C" w:rsidRPr="00D76392">
        <w:rPr>
          <w:rFonts w:ascii="Times New Roman" w:hAnsi="Times New Roman" w:cs="Times New Roman"/>
          <w:color w:val="545454"/>
          <w:sz w:val="24"/>
          <w:szCs w:val="24"/>
          <w:shd w:val="clear" w:color="auto" w:fill="FFFFFF"/>
        </w:rPr>
        <w:t>.</w:t>
      </w:r>
    </w:p>
    <w:p w:rsidR="0079757F" w:rsidRPr="00D76392" w:rsidRDefault="006643CF"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Share a few e</w:t>
      </w:r>
      <w:r w:rsidR="00B077E5" w:rsidRPr="00D76392">
        <w:rPr>
          <w:rFonts w:ascii="Times New Roman" w:hAnsi="Times New Roman" w:cs="Times New Roman"/>
          <w:color w:val="545454"/>
          <w:sz w:val="24"/>
          <w:szCs w:val="24"/>
          <w:shd w:val="clear" w:color="auto" w:fill="FFFFFF"/>
        </w:rPr>
        <w:t>xamples</w:t>
      </w:r>
      <w:r w:rsidR="007B6ED3" w:rsidRPr="00D76392">
        <w:rPr>
          <w:rFonts w:ascii="Times New Roman" w:hAnsi="Times New Roman" w:cs="Times New Roman"/>
          <w:color w:val="545454"/>
          <w:sz w:val="24"/>
          <w:szCs w:val="24"/>
          <w:shd w:val="clear" w:color="auto" w:fill="FFFFFF"/>
        </w:rPr>
        <w:t xml:space="preserve"> of where </w:t>
      </w:r>
      <w:r w:rsidR="00477416" w:rsidRPr="00D76392">
        <w:rPr>
          <w:rFonts w:ascii="Times New Roman" w:hAnsi="Times New Roman" w:cs="Times New Roman"/>
          <w:color w:val="545454"/>
          <w:sz w:val="24"/>
          <w:szCs w:val="24"/>
          <w:shd w:val="clear" w:color="auto" w:fill="FFFFFF"/>
        </w:rPr>
        <w:t>we have infused both social justice learning objectives and key concepts from Impact Science</w:t>
      </w:r>
      <w:r w:rsidR="00B077E5" w:rsidRPr="00D76392">
        <w:rPr>
          <w:rFonts w:ascii="Times New Roman" w:hAnsi="Times New Roman" w:cs="Times New Roman"/>
          <w:color w:val="545454"/>
          <w:sz w:val="24"/>
          <w:szCs w:val="24"/>
          <w:shd w:val="clear" w:color="auto" w:fill="FFFFFF"/>
        </w:rPr>
        <w:t xml:space="preserve"> </w:t>
      </w:r>
      <w:r w:rsidR="00AB0141" w:rsidRPr="00D76392">
        <w:rPr>
          <w:rFonts w:ascii="Times New Roman" w:hAnsi="Times New Roman" w:cs="Times New Roman"/>
          <w:color w:val="545454"/>
          <w:sz w:val="24"/>
          <w:szCs w:val="24"/>
          <w:shd w:val="clear" w:color="auto" w:fill="FFFFFF"/>
        </w:rPr>
        <w:t xml:space="preserve">into our curriculum, which </w:t>
      </w:r>
      <w:r w:rsidR="00B077E5" w:rsidRPr="00D76392">
        <w:rPr>
          <w:rFonts w:ascii="Times New Roman" w:hAnsi="Times New Roman" w:cs="Times New Roman"/>
          <w:color w:val="545454"/>
          <w:sz w:val="24"/>
          <w:szCs w:val="24"/>
          <w:shd w:val="clear" w:color="auto" w:fill="FFFFFF"/>
        </w:rPr>
        <w:t xml:space="preserve">are relevant </w:t>
      </w:r>
      <w:r w:rsidR="00140E0A" w:rsidRPr="00D76392">
        <w:rPr>
          <w:rFonts w:ascii="Times New Roman" w:hAnsi="Times New Roman" w:cs="Times New Roman"/>
          <w:color w:val="545454"/>
          <w:sz w:val="24"/>
          <w:szCs w:val="24"/>
          <w:shd w:val="clear" w:color="auto" w:fill="FFFFFF"/>
        </w:rPr>
        <w:t xml:space="preserve">to </w:t>
      </w:r>
      <w:r w:rsidR="006E32DA" w:rsidRPr="00D76392">
        <w:rPr>
          <w:rFonts w:ascii="Times New Roman" w:hAnsi="Times New Roman" w:cs="Times New Roman"/>
          <w:color w:val="545454"/>
          <w:sz w:val="24"/>
          <w:szCs w:val="24"/>
          <w:shd w:val="clear" w:color="auto" w:fill="FFFFFF"/>
        </w:rPr>
        <w:t>promoting</w:t>
      </w:r>
      <w:r w:rsidR="00140E0A" w:rsidRPr="00D76392">
        <w:rPr>
          <w:rFonts w:ascii="Times New Roman" w:hAnsi="Times New Roman" w:cs="Times New Roman"/>
          <w:color w:val="545454"/>
          <w:sz w:val="24"/>
          <w:szCs w:val="24"/>
          <w:shd w:val="clear" w:color="auto" w:fill="FFFFFF"/>
        </w:rPr>
        <w:t xml:space="preserve"> global justice</w:t>
      </w:r>
    </w:p>
    <w:p w:rsidR="00140E0A" w:rsidRPr="00D76392" w:rsidRDefault="00140E0A" w:rsidP="00183B6A">
      <w:pPr>
        <w:spacing w:line="480" w:lineRule="auto"/>
        <w:rPr>
          <w:rFonts w:ascii="Times New Roman" w:hAnsi="Times New Roman" w:cs="Times New Roman"/>
          <w:b/>
          <w:color w:val="545454"/>
          <w:sz w:val="24"/>
          <w:szCs w:val="24"/>
          <w:shd w:val="clear" w:color="auto" w:fill="FFFFFF"/>
        </w:rPr>
      </w:pPr>
      <w:r w:rsidRPr="00D76392">
        <w:rPr>
          <w:rFonts w:ascii="Times New Roman" w:hAnsi="Times New Roman" w:cs="Times New Roman"/>
          <w:b/>
          <w:color w:val="545454"/>
          <w:sz w:val="24"/>
          <w:szCs w:val="24"/>
          <w:shd w:val="clear" w:color="auto" w:fill="FFFFFF"/>
        </w:rPr>
        <w:t>Course on Theory and Metatheory in Social Research</w:t>
      </w:r>
      <w:r w:rsidR="00AB0141" w:rsidRPr="00D76392">
        <w:rPr>
          <w:rFonts w:ascii="Times New Roman" w:hAnsi="Times New Roman" w:cs="Times New Roman"/>
          <w:b/>
          <w:color w:val="545454"/>
          <w:sz w:val="24"/>
          <w:szCs w:val="24"/>
          <w:shd w:val="clear" w:color="auto" w:fill="FFFFFF"/>
        </w:rPr>
        <w:t xml:space="preserve"> (first quarter)</w:t>
      </w:r>
    </w:p>
    <w:p w:rsidR="00140E0A" w:rsidRPr="00D76392" w:rsidRDefault="00140E0A" w:rsidP="00183B6A">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color w:val="545454"/>
          <w:sz w:val="24"/>
          <w:szCs w:val="24"/>
          <w:shd w:val="clear" w:color="auto" w:fill="FFFFFF"/>
        </w:rPr>
        <w:t xml:space="preserve">Aims </w:t>
      </w:r>
      <w:r w:rsidRPr="00D76392">
        <w:rPr>
          <w:rFonts w:ascii="Times New Roman" w:hAnsi="Times New Roman" w:cs="Times New Roman"/>
          <w:bCs/>
          <w:iCs/>
          <w:color w:val="545454"/>
          <w:sz w:val="24"/>
          <w:szCs w:val="24"/>
          <w:shd w:val="clear" w:color="auto" w:fill="FFFFFF"/>
        </w:rPr>
        <w:t>to develop students</w:t>
      </w:r>
      <w:r w:rsidR="006A3226">
        <w:rPr>
          <w:rFonts w:ascii="Times New Roman" w:hAnsi="Times New Roman" w:cs="Times New Roman"/>
          <w:bCs/>
          <w:iCs/>
          <w:color w:val="545454"/>
          <w:sz w:val="24"/>
          <w:szCs w:val="24"/>
          <w:shd w:val="clear" w:color="auto" w:fill="FFFFFF"/>
        </w:rPr>
        <w:t>’ ability to recognize</w:t>
      </w:r>
      <w:r w:rsidRPr="00D76392">
        <w:rPr>
          <w:rFonts w:ascii="Times New Roman" w:hAnsi="Times New Roman" w:cs="Times New Roman"/>
          <w:bCs/>
          <w:iCs/>
          <w:color w:val="545454"/>
          <w:sz w:val="24"/>
          <w:szCs w:val="24"/>
          <w:shd w:val="clear" w:color="auto" w:fill="FFFFFF"/>
        </w:rPr>
        <w:t xml:space="preserve"> and </w:t>
      </w:r>
      <w:r w:rsidR="00267CDD" w:rsidRPr="00D76392">
        <w:rPr>
          <w:rFonts w:ascii="Times New Roman" w:hAnsi="Times New Roman" w:cs="Times New Roman"/>
          <w:bCs/>
          <w:iCs/>
          <w:color w:val="545454"/>
          <w:sz w:val="24"/>
          <w:szCs w:val="24"/>
          <w:shd w:val="clear" w:color="auto" w:fill="FFFFFF"/>
        </w:rPr>
        <w:t>analyze</w:t>
      </w:r>
      <w:r w:rsidRPr="00D76392">
        <w:rPr>
          <w:rFonts w:ascii="Times New Roman" w:hAnsi="Times New Roman" w:cs="Times New Roman"/>
          <w:bCs/>
          <w:iCs/>
          <w:color w:val="545454"/>
          <w:sz w:val="24"/>
          <w:szCs w:val="24"/>
          <w:shd w:val="clear" w:color="auto" w:fill="FFFFFF"/>
        </w:rPr>
        <w:t xml:space="preserve"> the socially constructed and history- and context-dependent nature of social theories, social problems and proposed responses to them, and methods of scholarship per se.</w:t>
      </w:r>
    </w:p>
    <w:p w:rsidR="00140E0A" w:rsidRPr="00D76392" w:rsidRDefault="00140E0A" w:rsidP="00183B6A">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 xml:space="preserve">Readings and </w:t>
      </w:r>
      <w:r w:rsidR="0065716F" w:rsidRPr="00D76392">
        <w:rPr>
          <w:rFonts w:ascii="Times New Roman" w:hAnsi="Times New Roman" w:cs="Times New Roman"/>
          <w:bCs/>
          <w:iCs/>
          <w:color w:val="545454"/>
          <w:sz w:val="24"/>
          <w:szCs w:val="24"/>
          <w:shd w:val="clear" w:color="auto" w:fill="FFFFFF"/>
        </w:rPr>
        <w:t>assignments</w:t>
      </w:r>
      <w:r w:rsidRPr="00D76392">
        <w:rPr>
          <w:rFonts w:ascii="Times New Roman" w:hAnsi="Times New Roman" w:cs="Times New Roman"/>
          <w:bCs/>
          <w:iCs/>
          <w:color w:val="545454"/>
          <w:sz w:val="24"/>
          <w:szCs w:val="24"/>
          <w:shd w:val="clear" w:color="auto" w:fill="FFFFFF"/>
        </w:rPr>
        <w:t xml:space="preserve"> </w:t>
      </w:r>
      <w:r w:rsidR="00195121" w:rsidRPr="00D76392">
        <w:rPr>
          <w:rFonts w:ascii="Times New Roman" w:hAnsi="Times New Roman" w:cs="Times New Roman"/>
          <w:bCs/>
          <w:iCs/>
          <w:color w:val="545454"/>
          <w:sz w:val="24"/>
          <w:szCs w:val="24"/>
          <w:shd w:val="clear" w:color="auto" w:fill="FFFFFF"/>
        </w:rPr>
        <w:t>p</w:t>
      </w:r>
      <w:r w:rsidR="00AB0141" w:rsidRPr="00D76392">
        <w:rPr>
          <w:rFonts w:ascii="Times New Roman" w:hAnsi="Times New Roman" w:cs="Times New Roman"/>
          <w:bCs/>
          <w:iCs/>
          <w:color w:val="545454"/>
          <w:sz w:val="24"/>
          <w:szCs w:val="24"/>
          <w:shd w:val="clear" w:color="auto" w:fill="FFFFFF"/>
        </w:rPr>
        <w:t>rovide foundations</w:t>
      </w:r>
      <w:r w:rsidRPr="00D76392">
        <w:rPr>
          <w:rFonts w:ascii="Times New Roman" w:hAnsi="Times New Roman" w:cs="Times New Roman"/>
          <w:bCs/>
          <w:iCs/>
          <w:color w:val="545454"/>
          <w:sz w:val="24"/>
          <w:szCs w:val="24"/>
          <w:shd w:val="clear" w:color="auto" w:fill="FFFFFF"/>
        </w:rPr>
        <w:t xml:space="preserve"> in the socially constructed nature of theory and social “problems” and in historical changes in conceptual and theoretical perspectives on human society, interaction, and change</w:t>
      </w:r>
    </w:p>
    <w:p w:rsidR="00AB0141" w:rsidRPr="00D76392" w:rsidRDefault="00AB0141" w:rsidP="00183B6A">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Examples:</w:t>
      </w:r>
    </w:p>
    <w:p w:rsidR="00CE448C" w:rsidRPr="00D76392" w:rsidRDefault="00AB0141" w:rsidP="00183B6A">
      <w:pPr>
        <w:spacing w:line="480" w:lineRule="auto"/>
        <w:ind w:left="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C</w:t>
      </w:r>
      <w:r w:rsidR="001111D5" w:rsidRPr="00D76392">
        <w:rPr>
          <w:rFonts w:ascii="Times New Roman" w:hAnsi="Times New Roman" w:cs="Times New Roman"/>
          <w:bCs/>
          <w:iCs/>
          <w:color w:val="545454"/>
          <w:sz w:val="24"/>
          <w:szCs w:val="24"/>
          <w:shd w:val="clear" w:color="auto" w:fill="FFFFFF"/>
        </w:rPr>
        <w:t>lass session</w:t>
      </w:r>
      <w:r w:rsidRPr="00D76392">
        <w:rPr>
          <w:rFonts w:ascii="Times New Roman" w:hAnsi="Times New Roman" w:cs="Times New Roman"/>
          <w:bCs/>
          <w:iCs/>
          <w:color w:val="545454"/>
          <w:sz w:val="24"/>
          <w:szCs w:val="24"/>
          <w:shd w:val="clear" w:color="auto" w:fill="FFFFFF"/>
        </w:rPr>
        <w:t>s on</w:t>
      </w:r>
      <w:r w:rsidR="001111D5" w:rsidRPr="00D76392">
        <w:rPr>
          <w:rFonts w:ascii="Times New Roman" w:hAnsi="Times New Roman" w:cs="Times New Roman"/>
          <w:bCs/>
          <w:iCs/>
          <w:color w:val="545454"/>
          <w:sz w:val="24"/>
          <w:szCs w:val="24"/>
          <w:shd w:val="clear" w:color="auto" w:fill="FFFFFF"/>
        </w:rPr>
        <w:t xml:space="preserve"> </w:t>
      </w:r>
      <w:r w:rsidR="005D10FA" w:rsidRPr="00D76392">
        <w:rPr>
          <w:rFonts w:ascii="Times New Roman" w:hAnsi="Times New Roman" w:cs="Times New Roman"/>
          <w:bCs/>
          <w:iCs/>
          <w:color w:val="545454"/>
          <w:sz w:val="24"/>
          <w:szCs w:val="24"/>
          <w:shd w:val="clear" w:color="auto" w:fill="FFFFFF"/>
        </w:rPr>
        <w:t xml:space="preserve">1) </w:t>
      </w:r>
      <w:r w:rsidR="0012469C" w:rsidRPr="00D76392">
        <w:rPr>
          <w:rFonts w:ascii="Times New Roman" w:hAnsi="Times New Roman" w:cs="Times New Roman"/>
          <w:bCs/>
          <w:iCs/>
          <w:color w:val="545454"/>
          <w:sz w:val="24"/>
          <w:szCs w:val="24"/>
          <w:shd w:val="clear" w:color="auto" w:fill="FFFFFF"/>
        </w:rPr>
        <w:t>Social Welfare Research Issues and Priorities: The Historical and Contemporary Landscape</w:t>
      </w:r>
      <w:r w:rsidRPr="00D76392">
        <w:rPr>
          <w:rFonts w:ascii="Times New Roman" w:hAnsi="Times New Roman" w:cs="Times New Roman"/>
          <w:bCs/>
          <w:iCs/>
          <w:color w:val="545454"/>
          <w:sz w:val="24"/>
          <w:szCs w:val="24"/>
          <w:shd w:val="clear" w:color="auto" w:fill="FFFFFF"/>
        </w:rPr>
        <w:t xml:space="preserve">, </w:t>
      </w:r>
      <w:r w:rsidR="001111D5" w:rsidRPr="00D76392">
        <w:rPr>
          <w:rFonts w:ascii="Times New Roman" w:hAnsi="Times New Roman" w:cs="Times New Roman"/>
          <w:bCs/>
          <w:iCs/>
          <w:color w:val="545454"/>
          <w:sz w:val="24"/>
          <w:szCs w:val="24"/>
          <w:shd w:val="clear" w:color="auto" w:fill="FFFFFF"/>
        </w:rPr>
        <w:t xml:space="preserve">on </w:t>
      </w:r>
      <w:r w:rsidR="005D10FA" w:rsidRPr="00D76392">
        <w:rPr>
          <w:rFonts w:ascii="Times New Roman" w:hAnsi="Times New Roman" w:cs="Times New Roman"/>
          <w:bCs/>
          <w:iCs/>
          <w:color w:val="545454"/>
          <w:sz w:val="24"/>
          <w:szCs w:val="24"/>
          <w:shd w:val="clear" w:color="auto" w:fill="FFFFFF"/>
        </w:rPr>
        <w:t xml:space="preserve">2) </w:t>
      </w:r>
      <w:r w:rsidR="001111D5" w:rsidRPr="00D76392">
        <w:rPr>
          <w:rFonts w:ascii="Times New Roman" w:hAnsi="Times New Roman" w:cs="Times New Roman"/>
          <w:bCs/>
          <w:iCs/>
          <w:color w:val="545454"/>
          <w:sz w:val="24"/>
          <w:szCs w:val="24"/>
          <w:shd w:val="clear" w:color="auto" w:fill="FFFFFF"/>
        </w:rPr>
        <w:t>Critical</w:t>
      </w:r>
      <w:r w:rsidR="0012469C" w:rsidRPr="00D76392">
        <w:rPr>
          <w:rFonts w:ascii="Times New Roman" w:hAnsi="Times New Roman" w:cs="Times New Roman"/>
          <w:bCs/>
          <w:iCs/>
          <w:color w:val="545454"/>
          <w:sz w:val="24"/>
          <w:szCs w:val="24"/>
          <w:shd w:val="clear" w:color="auto" w:fill="FFFFFF"/>
        </w:rPr>
        <w:t xml:space="preserve"> Theory/Critical Social Science and </w:t>
      </w:r>
      <w:r w:rsidR="001111D5" w:rsidRPr="00D76392">
        <w:rPr>
          <w:rFonts w:ascii="Times New Roman" w:hAnsi="Times New Roman" w:cs="Times New Roman"/>
          <w:bCs/>
          <w:iCs/>
          <w:color w:val="545454"/>
          <w:sz w:val="24"/>
          <w:szCs w:val="24"/>
          <w:shd w:val="clear" w:color="auto" w:fill="FFFFFF"/>
        </w:rPr>
        <w:t>on</w:t>
      </w:r>
      <w:r w:rsidR="0012469C" w:rsidRPr="00D76392">
        <w:rPr>
          <w:rFonts w:ascii="Times New Roman" w:hAnsi="Times New Roman" w:cs="Times New Roman"/>
          <w:bCs/>
          <w:iCs/>
          <w:color w:val="545454"/>
          <w:sz w:val="24"/>
          <w:szCs w:val="24"/>
          <w:shd w:val="clear" w:color="auto" w:fill="FFFFFF"/>
        </w:rPr>
        <w:t xml:space="preserve"> </w:t>
      </w:r>
      <w:r w:rsidR="005D10FA" w:rsidRPr="00D76392">
        <w:rPr>
          <w:rFonts w:ascii="Times New Roman" w:hAnsi="Times New Roman" w:cs="Times New Roman"/>
          <w:bCs/>
          <w:iCs/>
          <w:color w:val="545454"/>
          <w:sz w:val="24"/>
          <w:szCs w:val="24"/>
          <w:shd w:val="clear" w:color="auto" w:fill="FFFFFF"/>
        </w:rPr>
        <w:t xml:space="preserve">3) </w:t>
      </w:r>
      <w:r w:rsidR="001111D5" w:rsidRPr="00D76392">
        <w:rPr>
          <w:rFonts w:ascii="Times New Roman" w:hAnsi="Times New Roman" w:cs="Times New Roman"/>
          <w:bCs/>
          <w:iCs/>
          <w:color w:val="545454"/>
          <w:sz w:val="24"/>
          <w:szCs w:val="24"/>
          <w:shd w:val="clear" w:color="auto" w:fill="FFFFFF"/>
        </w:rPr>
        <w:t>Positivism</w:t>
      </w:r>
      <w:r w:rsidR="0012469C" w:rsidRPr="00D76392">
        <w:rPr>
          <w:rFonts w:ascii="Times New Roman" w:hAnsi="Times New Roman" w:cs="Times New Roman"/>
          <w:bCs/>
          <w:iCs/>
          <w:color w:val="545454"/>
          <w:sz w:val="24"/>
          <w:szCs w:val="24"/>
          <w:shd w:val="clear" w:color="auto" w:fill="FFFFFF"/>
        </w:rPr>
        <w:t>/</w:t>
      </w:r>
      <w:r w:rsidR="001111D5" w:rsidRPr="00D76392">
        <w:rPr>
          <w:rFonts w:ascii="Times New Roman" w:hAnsi="Times New Roman" w:cs="Times New Roman"/>
          <w:bCs/>
          <w:iCs/>
          <w:color w:val="545454"/>
          <w:sz w:val="24"/>
          <w:szCs w:val="24"/>
          <w:shd w:val="clear" w:color="auto" w:fill="FFFFFF"/>
        </w:rPr>
        <w:t>Post positivism</w:t>
      </w:r>
      <w:r w:rsidR="0012469C" w:rsidRPr="00D76392">
        <w:rPr>
          <w:rFonts w:ascii="Times New Roman" w:hAnsi="Times New Roman" w:cs="Times New Roman"/>
          <w:bCs/>
          <w:iCs/>
          <w:color w:val="545454"/>
          <w:sz w:val="24"/>
          <w:szCs w:val="24"/>
          <w:shd w:val="clear" w:color="auto" w:fill="FFFFFF"/>
        </w:rPr>
        <w:t xml:space="preserve">, students read several </w:t>
      </w:r>
      <w:r w:rsidR="001111D5" w:rsidRPr="00D76392">
        <w:rPr>
          <w:rFonts w:ascii="Times New Roman" w:hAnsi="Times New Roman" w:cs="Times New Roman"/>
          <w:bCs/>
          <w:iCs/>
          <w:color w:val="545454"/>
          <w:sz w:val="24"/>
          <w:szCs w:val="24"/>
          <w:shd w:val="clear" w:color="auto" w:fill="FFFFFF"/>
        </w:rPr>
        <w:t>chapters</w:t>
      </w:r>
      <w:r w:rsidR="0012469C" w:rsidRPr="00D76392">
        <w:rPr>
          <w:rFonts w:ascii="Times New Roman" w:hAnsi="Times New Roman" w:cs="Times New Roman"/>
          <w:bCs/>
          <w:iCs/>
          <w:color w:val="545454"/>
          <w:sz w:val="24"/>
          <w:szCs w:val="24"/>
          <w:shd w:val="clear" w:color="auto" w:fill="FFFFFF"/>
        </w:rPr>
        <w:t xml:space="preserve"> from Linda Tuhiwai</w:t>
      </w:r>
      <w:r w:rsidRPr="00D76392">
        <w:rPr>
          <w:rFonts w:ascii="Times New Roman" w:hAnsi="Times New Roman" w:cs="Times New Roman"/>
          <w:bCs/>
          <w:iCs/>
          <w:color w:val="545454"/>
          <w:sz w:val="24"/>
          <w:szCs w:val="24"/>
          <w:shd w:val="clear" w:color="auto" w:fill="FFFFFF"/>
        </w:rPr>
        <w:t xml:space="preserve"> Smith</w:t>
      </w:r>
      <w:r w:rsidR="0012469C" w:rsidRPr="00D76392">
        <w:rPr>
          <w:rFonts w:ascii="Times New Roman" w:hAnsi="Times New Roman" w:cs="Times New Roman"/>
          <w:bCs/>
          <w:iCs/>
          <w:color w:val="545454"/>
          <w:sz w:val="24"/>
          <w:szCs w:val="24"/>
          <w:shd w:val="clear" w:color="auto" w:fill="FFFFFF"/>
        </w:rPr>
        <w:t xml:space="preserve">’s 2012 </w:t>
      </w:r>
      <w:r w:rsidR="005D10FA" w:rsidRPr="00D76392">
        <w:rPr>
          <w:rFonts w:ascii="Times New Roman" w:hAnsi="Times New Roman" w:cs="Times New Roman"/>
          <w:bCs/>
          <w:iCs/>
          <w:color w:val="545454"/>
          <w:sz w:val="24"/>
          <w:szCs w:val="24"/>
          <w:shd w:val="clear" w:color="auto" w:fill="FFFFFF"/>
        </w:rPr>
        <w:t>(2</w:t>
      </w:r>
      <w:r w:rsidR="005D10FA" w:rsidRPr="00D76392">
        <w:rPr>
          <w:rFonts w:ascii="Times New Roman" w:hAnsi="Times New Roman" w:cs="Times New Roman"/>
          <w:bCs/>
          <w:iCs/>
          <w:color w:val="545454"/>
          <w:sz w:val="24"/>
          <w:szCs w:val="24"/>
          <w:shd w:val="clear" w:color="auto" w:fill="FFFFFF"/>
          <w:vertAlign w:val="superscript"/>
        </w:rPr>
        <w:t>nd</w:t>
      </w:r>
      <w:r w:rsidR="005D10FA" w:rsidRPr="00D76392">
        <w:rPr>
          <w:rFonts w:ascii="Times New Roman" w:hAnsi="Times New Roman" w:cs="Times New Roman"/>
          <w:bCs/>
          <w:iCs/>
          <w:color w:val="545454"/>
          <w:sz w:val="24"/>
          <w:szCs w:val="24"/>
          <w:shd w:val="clear" w:color="auto" w:fill="FFFFFF"/>
        </w:rPr>
        <w:t xml:space="preserve"> edition)</w:t>
      </w:r>
      <w:r w:rsidR="0012469C" w:rsidRPr="00D76392">
        <w:rPr>
          <w:rFonts w:ascii="Times New Roman" w:hAnsi="Times New Roman" w:cs="Times New Roman"/>
          <w:bCs/>
          <w:iCs/>
          <w:color w:val="545454"/>
          <w:sz w:val="24"/>
          <w:szCs w:val="24"/>
          <w:shd w:val="clear" w:color="auto" w:fill="FFFFFF"/>
        </w:rPr>
        <w:t xml:space="preserve"> </w:t>
      </w:r>
      <w:r w:rsidR="00AC5880" w:rsidRPr="00D76392">
        <w:rPr>
          <w:rFonts w:ascii="Times New Roman" w:hAnsi="Times New Roman" w:cs="Times New Roman"/>
          <w:bCs/>
          <w:i/>
          <w:iCs/>
          <w:color w:val="545454"/>
          <w:sz w:val="24"/>
          <w:szCs w:val="24"/>
          <w:shd w:val="clear" w:color="auto" w:fill="FFFFFF"/>
        </w:rPr>
        <w:t>Decol</w:t>
      </w:r>
      <w:r w:rsidR="005D10FA" w:rsidRPr="00D76392">
        <w:rPr>
          <w:rFonts w:ascii="Times New Roman" w:hAnsi="Times New Roman" w:cs="Times New Roman"/>
          <w:bCs/>
          <w:i/>
          <w:iCs/>
          <w:color w:val="545454"/>
          <w:sz w:val="24"/>
          <w:szCs w:val="24"/>
          <w:shd w:val="clear" w:color="auto" w:fill="FFFFFF"/>
        </w:rPr>
        <w:t>onizing M</w:t>
      </w:r>
      <w:r w:rsidR="00AC5880" w:rsidRPr="00D76392">
        <w:rPr>
          <w:rFonts w:ascii="Times New Roman" w:hAnsi="Times New Roman" w:cs="Times New Roman"/>
          <w:bCs/>
          <w:i/>
          <w:iCs/>
          <w:color w:val="545454"/>
          <w:sz w:val="24"/>
          <w:szCs w:val="24"/>
          <w:shd w:val="clear" w:color="auto" w:fill="FFFFFF"/>
        </w:rPr>
        <w:t>ethodologies</w:t>
      </w:r>
      <w:r w:rsidR="00AC5880" w:rsidRPr="00D76392">
        <w:rPr>
          <w:rFonts w:ascii="Times New Roman" w:hAnsi="Times New Roman" w:cs="Times New Roman"/>
          <w:bCs/>
          <w:iCs/>
          <w:color w:val="545454"/>
          <w:sz w:val="24"/>
          <w:szCs w:val="24"/>
          <w:shd w:val="clear" w:color="auto" w:fill="FFFFFF"/>
        </w:rPr>
        <w:t xml:space="preserve"> </w:t>
      </w:r>
      <w:r w:rsidR="001111D5" w:rsidRPr="00D76392">
        <w:rPr>
          <w:rFonts w:ascii="Times New Roman" w:hAnsi="Times New Roman" w:cs="Times New Roman"/>
          <w:bCs/>
          <w:iCs/>
          <w:color w:val="545454"/>
          <w:sz w:val="24"/>
          <w:szCs w:val="24"/>
          <w:shd w:val="clear" w:color="auto" w:fill="FFFFFF"/>
        </w:rPr>
        <w:t xml:space="preserve">  </w:t>
      </w:r>
    </w:p>
    <w:p w:rsidR="0012469C" w:rsidRPr="00D76392" w:rsidRDefault="00CE448C" w:rsidP="00183B6A">
      <w:pPr>
        <w:spacing w:line="480" w:lineRule="auto"/>
        <w:ind w:left="144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To foster students’ u</w:t>
      </w:r>
      <w:r w:rsidR="005D10FA" w:rsidRPr="00D76392">
        <w:rPr>
          <w:rFonts w:ascii="Times New Roman" w:hAnsi="Times New Roman" w:cs="Times New Roman"/>
          <w:bCs/>
          <w:iCs/>
          <w:color w:val="545454"/>
          <w:sz w:val="24"/>
          <w:szCs w:val="24"/>
          <w:shd w:val="clear" w:color="auto" w:fill="FFFFFF"/>
        </w:rPr>
        <w:t>nderstand</w:t>
      </w:r>
      <w:r w:rsidRPr="00D76392">
        <w:rPr>
          <w:rFonts w:ascii="Times New Roman" w:hAnsi="Times New Roman" w:cs="Times New Roman"/>
          <w:bCs/>
          <w:iCs/>
          <w:color w:val="545454"/>
          <w:sz w:val="24"/>
          <w:szCs w:val="24"/>
          <w:shd w:val="clear" w:color="auto" w:fill="FFFFFF"/>
        </w:rPr>
        <w:t>ing</w:t>
      </w:r>
      <w:r w:rsidR="005D10FA" w:rsidRPr="00D76392">
        <w:rPr>
          <w:rFonts w:ascii="Times New Roman" w:hAnsi="Times New Roman" w:cs="Times New Roman"/>
          <w:bCs/>
          <w:iCs/>
          <w:color w:val="545454"/>
          <w:sz w:val="24"/>
          <w:szCs w:val="24"/>
          <w:shd w:val="clear" w:color="auto" w:fill="FFFFFF"/>
        </w:rPr>
        <w:t xml:space="preserve"> how </w:t>
      </w:r>
      <w:r w:rsidR="00C9022E" w:rsidRPr="00D76392">
        <w:rPr>
          <w:rFonts w:ascii="Times New Roman" w:hAnsi="Times New Roman" w:cs="Times New Roman"/>
          <w:bCs/>
          <w:iCs/>
          <w:color w:val="545454"/>
          <w:sz w:val="24"/>
          <w:szCs w:val="24"/>
          <w:shd w:val="clear" w:color="auto" w:fill="FFFFFF"/>
        </w:rPr>
        <w:t xml:space="preserve">research as a hierarchical </w:t>
      </w:r>
      <w:r w:rsidR="001111D5" w:rsidRPr="00D76392">
        <w:rPr>
          <w:rFonts w:ascii="Times New Roman" w:hAnsi="Times New Roman" w:cs="Times New Roman"/>
          <w:bCs/>
          <w:iCs/>
          <w:color w:val="545454"/>
          <w:sz w:val="24"/>
          <w:szCs w:val="24"/>
          <w:shd w:val="clear" w:color="auto" w:fill="FFFFFF"/>
        </w:rPr>
        <w:t>institution of knowledge is embedded in global system of imperialism and power</w:t>
      </w:r>
    </w:p>
    <w:p w:rsidR="00322D99" w:rsidRPr="006A3226" w:rsidRDefault="005D10FA" w:rsidP="006A3226">
      <w:pPr>
        <w:spacing w:line="480" w:lineRule="auto"/>
        <w:ind w:left="720"/>
        <w:rPr>
          <w:rFonts w:ascii="Times New Roman" w:hAnsi="Times New Roman" w:cs="Times New Roman"/>
          <w:i/>
          <w:sz w:val="24"/>
          <w:szCs w:val="24"/>
        </w:rPr>
      </w:pPr>
      <w:r w:rsidRPr="00D76392">
        <w:rPr>
          <w:rFonts w:ascii="Times New Roman" w:hAnsi="Times New Roman" w:cs="Times New Roman"/>
          <w:bCs/>
          <w:iCs/>
          <w:color w:val="545454"/>
          <w:sz w:val="24"/>
          <w:szCs w:val="24"/>
          <w:shd w:val="clear" w:color="auto" w:fill="FFFFFF"/>
        </w:rPr>
        <w:t>C</w:t>
      </w:r>
      <w:r w:rsidR="005242FD" w:rsidRPr="00D76392">
        <w:rPr>
          <w:rFonts w:ascii="Times New Roman" w:hAnsi="Times New Roman" w:cs="Times New Roman"/>
          <w:bCs/>
          <w:iCs/>
          <w:color w:val="545454"/>
          <w:sz w:val="24"/>
          <w:szCs w:val="24"/>
          <w:shd w:val="clear" w:color="auto" w:fill="FFFFFF"/>
        </w:rPr>
        <w:t>l</w:t>
      </w:r>
      <w:r w:rsidR="00195121" w:rsidRPr="00D76392">
        <w:rPr>
          <w:rFonts w:ascii="Times New Roman" w:hAnsi="Times New Roman" w:cs="Times New Roman"/>
          <w:bCs/>
          <w:iCs/>
          <w:color w:val="545454"/>
          <w:sz w:val="24"/>
          <w:szCs w:val="24"/>
          <w:shd w:val="clear" w:color="auto" w:fill="FFFFFF"/>
        </w:rPr>
        <w:t xml:space="preserve">ass </w:t>
      </w:r>
      <w:r w:rsidR="002D7071" w:rsidRPr="00D76392">
        <w:rPr>
          <w:rFonts w:ascii="Times New Roman" w:hAnsi="Times New Roman" w:cs="Times New Roman"/>
          <w:bCs/>
          <w:iCs/>
          <w:color w:val="545454"/>
          <w:sz w:val="24"/>
          <w:szCs w:val="24"/>
          <w:shd w:val="clear" w:color="auto" w:fill="FFFFFF"/>
        </w:rPr>
        <w:t>Session on</w:t>
      </w:r>
      <w:r w:rsidR="00195121" w:rsidRPr="00D76392">
        <w:rPr>
          <w:rFonts w:ascii="Times New Roman" w:hAnsi="Times New Roman" w:cs="Times New Roman"/>
          <w:bCs/>
          <w:iCs/>
          <w:color w:val="545454"/>
          <w:sz w:val="24"/>
          <w:szCs w:val="24"/>
          <w:shd w:val="clear" w:color="auto" w:fill="FFFFFF"/>
        </w:rPr>
        <w:t xml:space="preserve"> Standpoint</w:t>
      </w:r>
      <w:r w:rsidR="0012469C" w:rsidRPr="00D76392">
        <w:rPr>
          <w:rFonts w:ascii="Times New Roman" w:hAnsi="Times New Roman" w:cs="Times New Roman"/>
          <w:bCs/>
          <w:iCs/>
          <w:color w:val="545454"/>
          <w:sz w:val="24"/>
          <w:szCs w:val="24"/>
          <w:shd w:val="clear" w:color="auto" w:fill="FFFFFF"/>
        </w:rPr>
        <w:t xml:space="preserve"> Theory</w:t>
      </w:r>
      <w:r w:rsidR="00195121" w:rsidRPr="00D76392">
        <w:rPr>
          <w:rFonts w:ascii="Times New Roman" w:hAnsi="Times New Roman" w:cs="Times New Roman"/>
          <w:bCs/>
          <w:iCs/>
          <w:color w:val="545454"/>
          <w:sz w:val="24"/>
          <w:szCs w:val="24"/>
          <w:shd w:val="clear" w:color="auto" w:fill="FFFFFF"/>
        </w:rPr>
        <w:t>, Indigeno</w:t>
      </w:r>
      <w:r w:rsidR="00AC5880" w:rsidRPr="00D76392">
        <w:rPr>
          <w:rFonts w:ascii="Times New Roman" w:hAnsi="Times New Roman" w:cs="Times New Roman"/>
          <w:bCs/>
          <w:iCs/>
          <w:color w:val="545454"/>
          <w:sz w:val="24"/>
          <w:szCs w:val="24"/>
          <w:shd w:val="clear" w:color="auto" w:fill="FFFFFF"/>
        </w:rPr>
        <w:t xml:space="preserve">us/Decolonizing, </w:t>
      </w:r>
      <w:r w:rsidR="005242FD" w:rsidRPr="00D76392">
        <w:rPr>
          <w:rFonts w:ascii="Times New Roman" w:hAnsi="Times New Roman" w:cs="Times New Roman"/>
          <w:bCs/>
          <w:iCs/>
          <w:color w:val="545454"/>
          <w:sz w:val="24"/>
          <w:szCs w:val="24"/>
          <w:shd w:val="clear" w:color="auto" w:fill="FFFFFF"/>
        </w:rPr>
        <w:t xml:space="preserve">and </w:t>
      </w:r>
      <w:r w:rsidR="00AC5880" w:rsidRPr="00D76392">
        <w:rPr>
          <w:rFonts w:ascii="Times New Roman" w:hAnsi="Times New Roman" w:cs="Times New Roman"/>
          <w:bCs/>
          <w:iCs/>
          <w:color w:val="545454"/>
          <w:sz w:val="24"/>
          <w:szCs w:val="24"/>
          <w:shd w:val="clear" w:color="auto" w:fill="FFFFFF"/>
        </w:rPr>
        <w:t>Postcolonial</w:t>
      </w:r>
      <w:r w:rsidR="005242FD" w:rsidRPr="00D76392">
        <w:rPr>
          <w:rFonts w:ascii="Times New Roman" w:hAnsi="Times New Roman" w:cs="Times New Roman"/>
          <w:bCs/>
          <w:iCs/>
          <w:color w:val="545454"/>
          <w:sz w:val="24"/>
          <w:szCs w:val="24"/>
          <w:shd w:val="clear" w:color="auto" w:fill="FFFFFF"/>
        </w:rPr>
        <w:t xml:space="preserve"> Theory</w:t>
      </w:r>
      <w:r w:rsidR="00AC5880" w:rsidRPr="00D76392">
        <w:rPr>
          <w:rFonts w:ascii="Times New Roman" w:hAnsi="Times New Roman" w:cs="Times New Roman"/>
          <w:bCs/>
          <w:iCs/>
          <w:color w:val="545454"/>
          <w:sz w:val="24"/>
          <w:szCs w:val="24"/>
          <w:shd w:val="clear" w:color="auto" w:fill="FFFFFF"/>
        </w:rPr>
        <w:t xml:space="preserve">, </w:t>
      </w:r>
      <w:r w:rsidR="005242FD" w:rsidRPr="00D76392">
        <w:rPr>
          <w:rFonts w:ascii="Times New Roman" w:hAnsi="Times New Roman" w:cs="Times New Roman"/>
          <w:bCs/>
          <w:iCs/>
          <w:color w:val="545454"/>
          <w:sz w:val="24"/>
          <w:szCs w:val="24"/>
          <w:shd w:val="clear" w:color="auto" w:fill="FFFFFF"/>
        </w:rPr>
        <w:t>students read</w:t>
      </w:r>
      <w:r w:rsidR="00AC5880" w:rsidRPr="00D76392">
        <w:rPr>
          <w:rFonts w:ascii="Times New Roman" w:hAnsi="Times New Roman" w:cs="Times New Roman"/>
          <w:bCs/>
          <w:iCs/>
          <w:color w:val="545454"/>
          <w:sz w:val="24"/>
          <w:szCs w:val="24"/>
          <w:shd w:val="clear" w:color="auto" w:fill="FFFFFF"/>
        </w:rPr>
        <w:t xml:space="preserve"> </w:t>
      </w:r>
      <w:r w:rsidR="002D7071" w:rsidRPr="00D76392">
        <w:rPr>
          <w:rFonts w:ascii="Times New Roman" w:hAnsi="Times New Roman" w:cs="Times New Roman"/>
          <w:bCs/>
          <w:iCs/>
          <w:color w:val="545454"/>
          <w:sz w:val="24"/>
          <w:szCs w:val="24"/>
          <w:shd w:val="clear" w:color="auto" w:fill="FFFFFF"/>
        </w:rPr>
        <w:t>Hall’s 2014</w:t>
      </w:r>
      <w:r w:rsidR="00214906" w:rsidRPr="00D76392">
        <w:rPr>
          <w:rFonts w:ascii="Times New Roman" w:hAnsi="Times New Roman" w:cs="Times New Roman"/>
          <w:bCs/>
          <w:iCs/>
          <w:color w:val="545454"/>
          <w:sz w:val="24"/>
          <w:szCs w:val="24"/>
          <w:shd w:val="clear" w:color="auto" w:fill="FFFFFF"/>
        </w:rPr>
        <w:t xml:space="preserve"> article ‘With’ not ‘about’ – emerging paradigms for r</w:t>
      </w:r>
      <w:r w:rsidR="00322D99" w:rsidRPr="00D76392">
        <w:rPr>
          <w:rFonts w:ascii="Times New Roman" w:hAnsi="Times New Roman" w:cs="Times New Roman"/>
          <w:bCs/>
          <w:iCs/>
          <w:color w:val="545454"/>
          <w:sz w:val="24"/>
          <w:szCs w:val="24"/>
          <w:shd w:val="clear" w:color="auto" w:fill="FFFFFF"/>
        </w:rPr>
        <w:t>esearch in a cross-cultural spac</w:t>
      </w:r>
      <w:r w:rsidR="00214906" w:rsidRPr="00D76392">
        <w:rPr>
          <w:rFonts w:ascii="Times New Roman" w:hAnsi="Times New Roman" w:cs="Times New Roman"/>
          <w:bCs/>
          <w:iCs/>
          <w:color w:val="545454"/>
          <w:sz w:val="24"/>
          <w:szCs w:val="24"/>
          <w:shd w:val="clear" w:color="auto" w:fill="FFFFFF"/>
        </w:rPr>
        <w:t xml:space="preserve">e, </w:t>
      </w:r>
      <w:r w:rsidR="00322D99" w:rsidRPr="00D76392">
        <w:rPr>
          <w:rFonts w:ascii="Times New Roman" w:hAnsi="Times New Roman" w:cs="Times New Roman"/>
          <w:i/>
          <w:sz w:val="24"/>
          <w:szCs w:val="24"/>
        </w:rPr>
        <w:t>International Journal of Research &amp; Method in Education</w:t>
      </w:r>
      <w:r w:rsidR="00322D99" w:rsidRPr="00D76392">
        <w:rPr>
          <w:rFonts w:ascii="Times New Roman" w:hAnsi="Times New Roman" w:cs="Times New Roman"/>
          <w:sz w:val="24"/>
          <w:szCs w:val="24"/>
        </w:rPr>
        <w:t>, 37</w:t>
      </w:r>
      <w:r w:rsidR="00322D99" w:rsidRPr="00D76392">
        <w:rPr>
          <w:rFonts w:ascii="Times New Roman" w:hAnsi="Times New Roman" w:cs="Times New Roman"/>
          <w:i/>
          <w:sz w:val="24"/>
          <w:szCs w:val="24"/>
        </w:rPr>
        <w:t>, 4, 376-389.</w:t>
      </w:r>
    </w:p>
    <w:p w:rsidR="00AA73C9" w:rsidRPr="00D76392" w:rsidRDefault="002D7071" w:rsidP="006A3226">
      <w:pPr>
        <w:spacing w:line="480" w:lineRule="auto"/>
        <w:ind w:left="720"/>
        <w:rPr>
          <w:rFonts w:ascii="Times New Roman" w:hAnsi="Times New Roman" w:cs="Times New Roman"/>
          <w:sz w:val="24"/>
          <w:szCs w:val="24"/>
        </w:rPr>
      </w:pPr>
      <w:r w:rsidRPr="00D76392">
        <w:rPr>
          <w:rFonts w:ascii="Times New Roman" w:hAnsi="Times New Roman" w:cs="Times New Roman"/>
          <w:bCs/>
          <w:iCs/>
          <w:color w:val="545454"/>
          <w:sz w:val="24"/>
          <w:szCs w:val="24"/>
          <w:shd w:val="clear" w:color="auto" w:fill="FFFFFF"/>
        </w:rPr>
        <w:t>Hart‘s</w:t>
      </w:r>
      <w:r w:rsidR="00214906" w:rsidRPr="00D76392">
        <w:rPr>
          <w:rFonts w:ascii="Times New Roman" w:hAnsi="Times New Roman" w:cs="Times New Roman"/>
          <w:bCs/>
          <w:iCs/>
          <w:color w:val="545454"/>
          <w:sz w:val="24"/>
          <w:szCs w:val="24"/>
          <w:shd w:val="clear" w:color="auto" w:fill="FFFFFF"/>
        </w:rPr>
        <w:t xml:space="preserve"> (2010).</w:t>
      </w:r>
      <w:r w:rsidR="001111D5" w:rsidRPr="00D76392">
        <w:rPr>
          <w:rFonts w:ascii="Times New Roman" w:hAnsi="Times New Roman" w:cs="Times New Roman"/>
          <w:bCs/>
          <w:iCs/>
          <w:color w:val="545454"/>
          <w:sz w:val="24"/>
          <w:szCs w:val="24"/>
          <w:shd w:val="clear" w:color="auto" w:fill="FFFFFF"/>
        </w:rPr>
        <w:t>indigenous</w:t>
      </w:r>
      <w:r w:rsidR="00214906" w:rsidRPr="00D76392">
        <w:rPr>
          <w:rFonts w:ascii="Times New Roman" w:hAnsi="Times New Roman" w:cs="Times New Roman"/>
          <w:bCs/>
          <w:iCs/>
          <w:color w:val="545454"/>
          <w:sz w:val="24"/>
          <w:szCs w:val="24"/>
          <w:shd w:val="clear" w:color="auto" w:fill="FFFFFF"/>
        </w:rPr>
        <w:t xml:space="preserve"> worldview, knowledge, and research: The development of an indigenous research paradigm </w:t>
      </w:r>
      <w:r w:rsidR="00AA73C9" w:rsidRPr="00D76392">
        <w:rPr>
          <w:rFonts w:ascii="Times New Roman" w:hAnsi="Times New Roman" w:cs="Times New Roman"/>
          <w:i/>
          <w:sz w:val="24"/>
          <w:szCs w:val="24"/>
        </w:rPr>
        <w:t>Journal of Indigenous Voices in Social Work, 1</w:t>
      </w:r>
      <w:r w:rsidR="00AA73C9" w:rsidRPr="00D76392">
        <w:rPr>
          <w:rFonts w:ascii="Times New Roman" w:hAnsi="Times New Roman" w:cs="Times New Roman"/>
          <w:sz w:val="24"/>
          <w:szCs w:val="24"/>
        </w:rPr>
        <w:t>, 1, 1-16.</w:t>
      </w:r>
      <w:bookmarkStart w:id="0" w:name="_GoBack"/>
      <w:bookmarkEnd w:id="0"/>
    </w:p>
    <w:p w:rsidR="00214906" w:rsidRPr="00D76392" w:rsidRDefault="00214906" w:rsidP="00183B6A">
      <w:pPr>
        <w:spacing w:line="480" w:lineRule="auto"/>
        <w:ind w:left="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 xml:space="preserve">Rowe’s et all 2015 article </w:t>
      </w:r>
      <w:r w:rsidR="001111D5" w:rsidRPr="00D76392">
        <w:rPr>
          <w:rFonts w:ascii="Times New Roman" w:hAnsi="Times New Roman" w:cs="Times New Roman"/>
          <w:bCs/>
          <w:iCs/>
          <w:color w:val="545454"/>
          <w:sz w:val="24"/>
          <w:szCs w:val="24"/>
          <w:shd w:val="clear" w:color="auto" w:fill="FFFFFF"/>
        </w:rPr>
        <w:t>Decolonizing</w:t>
      </w:r>
      <w:r w:rsidRPr="00D76392">
        <w:rPr>
          <w:rFonts w:ascii="Times New Roman" w:hAnsi="Times New Roman" w:cs="Times New Roman"/>
          <w:bCs/>
          <w:iCs/>
          <w:color w:val="545454"/>
          <w:sz w:val="24"/>
          <w:szCs w:val="24"/>
          <w:shd w:val="clear" w:color="auto" w:fill="FFFFFF"/>
        </w:rPr>
        <w:t xml:space="preserve"> social work research: Learning from critical indigenous approaches. </w:t>
      </w:r>
      <w:r w:rsidR="00AA73C9" w:rsidRPr="00D76392">
        <w:rPr>
          <w:rFonts w:ascii="Times New Roman" w:hAnsi="Times New Roman" w:cs="Times New Roman"/>
          <w:i/>
          <w:sz w:val="24"/>
          <w:szCs w:val="24"/>
        </w:rPr>
        <w:t>Australian Social Work, 68</w:t>
      </w:r>
      <w:r w:rsidR="00AA73C9" w:rsidRPr="00D76392">
        <w:rPr>
          <w:rFonts w:ascii="Times New Roman" w:hAnsi="Times New Roman" w:cs="Times New Roman"/>
          <w:sz w:val="24"/>
          <w:szCs w:val="24"/>
        </w:rPr>
        <w:t>(3), 296-308</w:t>
      </w:r>
    </w:p>
    <w:p w:rsidR="00D735DE" w:rsidRPr="00D76392" w:rsidRDefault="00882B24" w:rsidP="00183B6A">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 xml:space="preserve">Discussions about </w:t>
      </w:r>
      <w:r w:rsidR="001111D5" w:rsidRPr="00D76392">
        <w:rPr>
          <w:rFonts w:ascii="Times New Roman" w:hAnsi="Times New Roman" w:cs="Times New Roman"/>
          <w:bCs/>
          <w:iCs/>
          <w:color w:val="545454"/>
          <w:sz w:val="24"/>
          <w:szCs w:val="24"/>
          <w:shd w:val="clear" w:color="auto" w:fill="FFFFFF"/>
        </w:rPr>
        <w:t>decolonizing</w:t>
      </w:r>
      <w:r w:rsidRPr="00D76392">
        <w:rPr>
          <w:rFonts w:ascii="Times New Roman" w:hAnsi="Times New Roman" w:cs="Times New Roman"/>
          <w:bCs/>
          <w:iCs/>
          <w:color w:val="545454"/>
          <w:sz w:val="24"/>
          <w:szCs w:val="24"/>
          <w:shd w:val="clear" w:color="auto" w:fill="FFFFFF"/>
        </w:rPr>
        <w:t xml:space="preserve"> methodologies and developing indigenous</w:t>
      </w:r>
      <w:r w:rsidR="00090020" w:rsidRPr="00D76392">
        <w:rPr>
          <w:rFonts w:ascii="Times New Roman" w:hAnsi="Times New Roman" w:cs="Times New Roman"/>
          <w:bCs/>
          <w:iCs/>
          <w:color w:val="545454"/>
          <w:sz w:val="24"/>
          <w:szCs w:val="24"/>
          <w:shd w:val="clear" w:color="auto" w:fill="FFFFFF"/>
        </w:rPr>
        <w:t xml:space="preserve"> methods continue into the winter </w:t>
      </w:r>
      <w:r w:rsidRPr="00D76392">
        <w:rPr>
          <w:rFonts w:ascii="Times New Roman" w:hAnsi="Times New Roman" w:cs="Times New Roman"/>
          <w:bCs/>
          <w:iCs/>
          <w:color w:val="545454"/>
          <w:sz w:val="24"/>
          <w:szCs w:val="24"/>
          <w:shd w:val="clear" w:color="auto" w:fill="FFFFFF"/>
        </w:rPr>
        <w:t>quarter in both the Research Methods</w:t>
      </w:r>
      <w:r w:rsidR="006A3226">
        <w:rPr>
          <w:rFonts w:ascii="Times New Roman" w:hAnsi="Times New Roman" w:cs="Times New Roman"/>
          <w:bCs/>
          <w:iCs/>
          <w:color w:val="545454"/>
          <w:sz w:val="24"/>
          <w:szCs w:val="24"/>
          <w:shd w:val="clear" w:color="auto" w:fill="FFFFFF"/>
        </w:rPr>
        <w:t>, particularly qualitative methods</w:t>
      </w:r>
      <w:r w:rsidR="005D10FA" w:rsidRPr="00D76392">
        <w:rPr>
          <w:rFonts w:ascii="Times New Roman" w:hAnsi="Times New Roman" w:cs="Times New Roman"/>
          <w:bCs/>
          <w:iCs/>
          <w:color w:val="545454"/>
          <w:sz w:val="24"/>
          <w:szCs w:val="24"/>
          <w:shd w:val="clear" w:color="auto" w:fill="FFFFFF"/>
        </w:rPr>
        <w:t xml:space="preserve"> and Community-based Participatory Research</w:t>
      </w:r>
      <w:r w:rsidRPr="00D76392">
        <w:rPr>
          <w:rFonts w:ascii="Times New Roman" w:hAnsi="Times New Roman" w:cs="Times New Roman"/>
          <w:bCs/>
          <w:iCs/>
          <w:color w:val="545454"/>
          <w:sz w:val="24"/>
          <w:szCs w:val="24"/>
          <w:shd w:val="clear" w:color="auto" w:fill="FFFFFF"/>
        </w:rPr>
        <w:t>.</w:t>
      </w:r>
    </w:p>
    <w:p w:rsidR="00CE448C" w:rsidRPr="00D76392" w:rsidRDefault="00CE448C" w:rsidP="00183B6A">
      <w:pPr>
        <w:spacing w:line="480" w:lineRule="auto"/>
        <w:rPr>
          <w:rFonts w:ascii="Times New Roman" w:hAnsi="Times New Roman" w:cs="Times New Roman"/>
          <w:b/>
          <w:bCs/>
          <w:iCs/>
          <w:color w:val="545454"/>
          <w:sz w:val="24"/>
          <w:szCs w:val="24"/>
          <w:shd w:val="clear" w:color="auto" w:fill="FFFFFF"/>
        </w:rPr>
      </w:pPr>
      <w:r w:rsidRPr="00D76392">
        <w:rPr>
          <w:rFonts w:ascii="Times New Roman" w:hAnsi="Times New Roman" w:cs="Times New Roman"/>
          <w:b/>
          <w:bCs/>
          <w:iCs/>
          <w:color w:val="545454"/>
          <w:sz w:val="24"/>
          <w:szCs w:val="24"/>
          <w:shd w:val="clear" w:color="auto" w:fill="FFFFFF"/>
        </w:rPr>
        <w:t>Quantitative and qualitative research methods</w:t>
      </w:r>
    </w:p>
    <w:p w:rsidR="00CE448C" w:rsidRPr="00D76392" w:rsidRDefault="00CE448C" w:rsidP="00183B6A">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b/>
          <w:bCs/>
          <w:i/>
          <w:iCs/>
          <w:color w:val="545454"/>
          <w:sz w:val="24"/>
          <w:szCs w:val="24"/>
          <w:shd w:val="clear" w:color="auto" w:fill="FFFFFF"/>
        </w:rPr>
        <w:tab/>
      </w:r>
      <w:r w:rsidR="0027164F" w:rsidRPr="00D76392">
        <w:rPr>
          <w:rFonts w:ascii="Times New Roman" w:hAnsi="Times New Roman" w:cs="Times New Roman"/>
          <w:bCs/>
          <w:iCs/>
          <w:color w:val="545454"/>
          <w:sz w:val="24"/>
          <w:szCs w:val="24"/>
          <w:shd w:val="clear" w:color="auto" w:fill="FFFFFF"/>
        </w:rPr>
        <w:t>To increase students’ understanding</w:t>
      </w:r>
      <w:r w:rsidRPr="00D76392">
        <w:rPr>
          <w:rFonts w:ascii="Times New Roman" w:hAnsi="Times New Roman" w:cs="Times New Roman"/>
          <w:bCs/>
          <w:iCs/>
          <w:color w:val="545454"/>
          <w:sz w:val="24"/>
          <w:szCs w:val="24"/>
          <w:shd w:val="clear" w:color="auto" w:fill="FFFFFF"/>
        </w:rPr>
        <w:t xml:space="preserve"> that research methods are not culture free </w:t>
      </w:r>
    </w:p>
    <w:p w:rsidR="00CE448C" w:rsidRPr="00D76392" w:rsidRDefault="00CE448C" w:rsidP="00183B6A">
      <w:pPr>
        <w:spacing w:line="480" w:lineRule="auto"/>
        <w:ind w:left="144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Communities are not just objects or subjects of research –something done to people that may oppress them</w:t>
      </w:r>
    </w:p>
    <w:p w:rsidR="00CE448C" w:rsidRPr="00D76392" w:rsidRDefault="00CE448C" w:rsidP="00183B6A">
      <w:pPr>
        <w:spacing w:line="480" w:lineRule="auto"/>
        <w:ind w:left="720" w:firstLine="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 xml:space="preserve">Concept of cultural humility rather than cultural competence </w:t>
      </w:r>
    </w:p>
    <w:p w:rsidR="00AA73C9" w:rsidRPr="00D76392" w:rsidRDefault="00AA73C9" w:rsidP="00AA73C9">
      <w:pPr>
        <w:spacing w:line="480" w:lineRule="auto"/>
        <w:ind w:left="2160" w:hanging="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ab/>
        <w:t>Develop partnerships with the community, not in or to the community</w:t>
      </w:r>
    </w:p>
    <w:p w:rsidR="00AA73C9" w:rsidRPr="00D76392" w:rsidRDefault="00AA73C9" w:rsidP="00AA73C9">
      <w:pPr>
        <w:spacing w:line="480" w:lineRule="auto"/>
        <w:ind w:left="2160" w:hanging="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ab/>
        <w:t>Reflect on own biases and positions of power and privilege</w:t>
      </w:r>
    </w:p>
    <w:p w:rsidR="00AA73C9" w:rsidRPr="00D76392" w:rsidRDefault="00AA73C9" w:rsidP="00AA73C9">
      <w:pPr>
        <w:spacing w:line="480" w:lineRule="auto"/>
        <w:ind w:left="2160" w:hanging="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ab/>
        <w:t>Be willing to negotiate the dynamics of power in a way to move forward</w:t>
      </w:r>
    </w:p>
    <w:p w:rsidR="00CE448C" w:rsidRPr="00D76392" w:rsidRDefault="00CE448C" w:rsidP="00183B6A">
      <w:pPr>
        <w:spacing w:line="480" w:lineRule="auto"/>
        <w:ind w:left="1440" w:hanging="144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ab/>
        <w:t>Practices that are respectful and ethical and that help people improve their current conditions</w:t>
      </w:r>
    </w:p>
    <w:p w:rsidR="00CE448C" w:rsidRPr="00D76392" w:rsidRDefault="00CE448C" w:rsidP="00183B6A">
      <w:pPr>
        <w:spacing w:line="480" w:lineRule="auto"/>
        <w:ind w:left="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Readings to address insider/outsider concerns</w:t>
      </w:r>
      <w:r w:rsidR="00AA73C9" w:rsidRPr="00D76392">
        <w:rPr>
          <w:rFonts w:ascii="Times New Roman" w:hAnsi="Times New Roman" w:cs="Times New Roman"/>
          <w:bCs/>
          <w:iCs/>
          <w:color w:val="545454"/>
          <w:sz w:val="24"/>
          <w:szCs w:val="24"/>
          <w:shd w:val="clear" w:color="auto" w:fill="FFFFFF"/>
        </w:rPr>
        <w:t xml:space="preserve"> and critical discourse analysis</w:t>
      </w:r>
      <w:r w:rsidRPr="00D76392">
        <w:rPr>
          <w:rFonts w:ascii="Times New Roman" w:hAnsi="Times New Roman" w:cs="Times New Roman"/>
          <w:bCs/>
          <w:iCs/>
          <w:color w:val="545454"/>
          <w:sz w:val="24"/>
          <w:szCs w:val="24"/>
          <w:shd w:val="clear" w:color="auto" w:fill="FFFFFF"/>
        </w:rPr>
        <w:t xml:space="preserve"> in relation to vulnerable populations</w:t>
      </w:r>
      <w:r w:rsidR="0027164F" w:rsidRPr="00D76392">
        <w:rPr>
          <w:rFonts w:ascii="Times New Roman" w:hAnsi="Times New Roman" w:cs="Times New Roman"/>
          <w:bCs/>
          <w:iCs/>
          <w:color w:val="545454"/>
          <w:sz w:val="24"/>
          <w:szCs w:val="24"/>
          <w:shd w:val="clear" w:color="auto" w:fill="FFFFFF"/>
        </w:rPr>
        <w:t xml:space="preserve"> include:</w:t>
      </w:r>
    </w:p>
    <w:p w:rsidR="00CE448C" w:rsidRPr="00D76392" w:rsidRDefault="00D76392" w:rsidP="00183B6A">
      <w:pPr>
        <w:spacing w:line="480" w:lineRule="auto"/>
        <w:ind w:left="1440"/>
        <w:rPr>
          <w:rFonts w:ascii="Times New Roman" w:hAnsi="Times New Roman" w:cs="Times New Roman"/>
          <w:bCs/>
          <w:iCs/>
          <w:color w:val="545454"/>
          <w:sz w:val="24"/>
          <w:szCs w:val="24"/>
          <w:shd w:val="clear" w:color="auto" w:fill="FFFFFF"/>
        </w:rPr>
      </w:pPr>
      <w:r w:rsidRPr="00D76392">
        <w:rPr>
          <w:rFonts w:ascii="Times New Roman" w:hAnsi="Times New Roman" w:cs="Times New Roman"/>
          <w:sz w:val="24"/>
          <w:szCs w:val="24"/>
        </w:rPr>
        <w:t xml:space="preserve">Canella, G. S. &amp; Manuelito, K. D. (2008). Feminisms from unthought locations: Indigenous worldviews, marginalized feminisms and revisioning an anticolonial social science. In N. K. Denzin, Y. S. Lincoln &amp; L. T. Smith (Eds.) </w:t>
      </w:r>
      <w:r w:rsidR="00CE448C" w:rsidRPr="00D76392">
        <w:rPr>
          <w:rFonts w:ascii="Times New Roman" w:hAnsi="Times New Roman" w:cs="Times New Roman"/>
          <w:bCs/>
          <w:i/>
          <w:iCs/>
          <w:color w:val="545454"/>
          <w:sz w:val="24"/>
          <w:szCs w:val="24"/>
          <w:shd w:val="clear" w:color="auto" w:fill="FFFFFF"/>
        </w:rPr>
        <w:t>Handbook of Critical and Indigenous Methodologies</w:t>
      </w:r>
      <w:r w:rsidRPr="00D76392">
        <w:rPr>
          <w:rFonts w:ascii="Times New Roman" w:hAnsi="Times New Roman" w:cs="Times New Roman"/>
          <w:bCs/>
          <w:i/>
          <w:iCs/>
          <w:color w:val="545454"/>
          <w:sz w:val="24"/>
          <w:szCs w:val="24"/>
          <w:shd w:val="clear" w:color="auto" w:fill="FFFFFF"/>
        </w:rPr>
        <w:t>.  Thousand Oaks, CA: Sage.</w:t>
      </w:r>
    </w:p>
    <w:p w:rsidR="00CE448C" w:rsidRPr="00D76392" w:rsidRDefault="00CE448C" w:rsidP="006A3226">
      <w:pPr>
        <w:spacing w:line="480" w:lineRule="auto"/>
        <w:ind w:left="144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 xml:space="preserve">Chen, </w:t>
      </w:r>
      <w:r w:rsidR="00D76392" w:rsidRPr="00D76392">
        <w:rPr>
          <w:rFonts w:ascii="Times New Roman" w:hAnsi="Times New Roman" w:cs="Times New Roman"/>
          <w:bCs/>
          <w:iCs/>
          <w:color w:val="545454"/>
          <w:sz w:val="24"/>
          <w:szCs w:val="24"/>
          <w:shd w:val="clear" w:color="auto" w:fill="FFFFFF"/>
        </w:rPr>
        <w:t xml:space="preserve">S. H., </w:t>
      </w:r>
      <w:r w:rsidRPr="00D76392">
        <w:rPr>
          <w:rFonts w:ascii="Times New Roman" w:hAnsi="Times New Roman" w:cs="Times New Roman"/>
          <w:bCs/>
          <w:iCs/>
          <w:color w:val="545454"/>
          <w:sz w:val="24"/>
          <w:szCs w:val="24"/>
          <w:shd w:val="clear" w:color="auto" w:fill="FFFFFF"/>
        </w:rPr>
        <w:t xml:space="preserve">2011, Power relations between the researcher and the researched. </w:t>
      </w:r>
      <w:r w:rsidR="00D76392" w:rsidRPr="00D76392">
        <w:rPr>
          <w:rFonts w:ascii="Times New Roman" w:hAnsi="Times New Roman" w:cs="Times New Roman"/>
          <w:bCs/>
          <w:i/>
          <w:iCs/>
          <w:color w:val="545454"/>
          <w:sz w:val="24"/>
          <w:szCs w:val="24"/>
          <w:shd w:val="clear" w:color="auto" w:fill="FFFFFF"/>
        </w:rPr>
        <w:t>Field Methods</w:t>
      </w:r>
      <w:r w:rsidR="00D76392" w:rsidRPr="00D76392">
        <w:rPr>
          <w:rFonts w:ascii="Times New Roman" w:hAnsi="Times New Roman" w:cs="Times New Roman"/>
          <w:bCs/>
          <w:iCs/>
          <w:color w:val="545454"/>
          <w:sz w:val="24"/>
          <w:szCs w:val="24"/>
          <w:shd w:val="clear" w:color="auto" w:fill="FFFFFF"/>
        </w:rPr>
        <w:t xml:space="preserve">. </w:t>
      </w:r>
      <w:r w:rsidR="006A3226">
        <w:rPr>
          <w:rFonts w:ascii="Times New Roman" w:hAnsi="Times New Roman" w:cs="Times New Roman"/>
          <w:color w:val="333333"/>
          <w:sz w:val="24"/>
          <w:szCs w:val="24"/>
          <w:shd w:val="clear" w:color="auto" w:fill="FFFFFF"/>
        </w:rPr>
        <w:t>23 (2,)</w:t>
      </w:r>
      <w:r w:rsidR="00D76392" w:rsidRPr="00D76392">
        <w:rPr>
          <w:rFonts w:ascii="Times New Roman" w:hAnsi="Times New Roman" w:cs="Times New Roman"/>
          <w:color w:val="333333"/>
          <w:sz w:val="24"/>
          <w:szCs w:val="24"/>
          <w:shd w:val="clear" w:color="auto" w:fill="FFFFFF"/>
        </w:rPr>
        <w:t xml:space="preserve"> 119-135</w:t>
      </w:r>
    </w:p>
    <w:p w:rsidR="0027164F" w:rsidRPr="00D76392" w:rsidRDefault="0027164F" w:rsidP="00183B6A">
      <w:pPr>
        <w:spacing w:line="480" w:lineRule="auto"/>
        <w:ind w:left="720" w:firstLine="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 xml:space="preserve">Articles </w:t>
      </w:r>
      <w:r w:rsidR="00CE448C" w:rsidRPr="00D76392">
        <w:rPr>
          <w:rFonts w:ascii="Times New Roman" w:hAnsi="Times New Roman" w:cs="Times New Roman"/>
          <w:bCs/>
          <w:iCs/>
          <w:color w:val="545454"/>
          <w:sz w:val="24"/>
          <w:szCs w:val="24"/>
          <w:shd w:val="clear" w:color="auto" w:fill="FFFFFF"/>
        </w:rPr>
        <w:t xml:space="preserve">on </w:t>
      </w:r>
      <w:r w:rsidRPr="00D76392">
        <w:rPr>
          <w:rFonts w:ascii="Times New Roman" w:hAnsi="Times New Roman" w:cs="Times New Roman"/>
          <w:bCs/>
          <w:iCs/>
          <w:color w:val="545454"/>
          <w:sz w:val="24"/>
          <w:szCs w:val="24"/>
          <w:shd w:val="clear" w:color="auto" w:fill="FFFFFF"/>
        </w:rPr>
        <w:t>CBP</w:t>
      </w:r>
      <w:r w:rsidR="00CE448C" w:rsidRPr="00D76392">
        <w:rPr>
          <w:rFonts w:ascii="Times New Roman" w:hAnsi="Times New Roman" w:cs="Times New Roman"/>
          <w:bCs/>
          <w:iCs/>
          <w:color w:val="545454"/>
          <w:sz w:val="24"/>
          <w:szCs w:val="24"/>
          <w:shd w:val="clear" w:color="auto" w:fill="FFFFFF"/>
        </w:rPr>
        <w:t>R and decolonizing methodologies in South Africa and Australia</w:t>
      </w:r>
      <w:r w:rsidR="00D76392" w:rsidRPr="00D76392">
        <w:rPr>
          <w:rFonts w:ascii="Times New Roman" w:hAnsi="Times New Roman" w:cs="Times New Roman"/>
          <w:bCs/>
          <w:iCs/>
          <w:color w:val="545454"/>
          <w:sz w:val="24"/>
          <w:szCs w:val="24"/>
          <w:shd w:val="clear" w:color="auto" w:fill="FFFFFF"/>
        </w:rPr>
        <w:t xml:space="preserve">.  </w:t>
      </w:r>
    </w:p>
    <w:p w:rsidR="00CE448C" w:rsidRPr="00D76392" w:rsidRDefault="006A3226" w:rsidP="006A3226">
      <w:pPr>
        <w:spacing w:line="480" w:lineRule="auto"/>
        <w:ind w:left="1440"/>
        <w:rPr>
          <w:rFonts w:ascii="Times New Roman" w:hAnsi="Times New Roman" w:cs="Times New Roman"/>
          <w:bCs/>
          <w:iCs/>
          <w:color w:val="545454"/>
          <w:sz w:val="24"/>
          <w:szCs w:val="24"/>
          <w:shd w:val="clear" w:color="auto" w:fill="FFFFFF"/>
        </w:rPr>
      </w:pPr>
      <w:r>
        <w:rPr>
          <w:rFonts w:ascii="Times New Roman" w:hAnsi="Times New Roman" w:cs="Times New Roman"/>
          <w:bCs/>
          <w:iCs/>
          <w:color w:val="545454"/>
          <w:sz w:val="24"/>
          <w:szCs w:val="24"/>
          <w:shd w:val="clear" w:color="auto" w:fill="FFFFFF"/>
        </w:rPr>
        <w:t>Example of th</w:t>
      </w:r>
      <w:r w:rsidR="0027164F" w:rsidRPr="00D76392">
        <w:rPr>
          <w:rFonts w:ascii="Times New Roman" w:hAnsi="Times New Roman" w:cs="Times New Roman"/>
          <w:bCs/>
          <w:iCs/>
          <w:color w:val="545454"/>
          <w:sz w:val="24"/>
          <w:szCs w:val="24"/>
          <w:shd w:val="clear" w:color="auto" w:fill="FFFFFF"/>
        </w:rPr>
        <w:t xml:space="preserve">e </w:t>
      </w:r>
      <w:r w:rsidR="00CE448C" w:rsidRPr="00D76392">
        <w:rPr>
          <w:rFonts w:ascii="Times New Roman" w:hAnsi="Times New Roman" w:cs="Times New Roman"/>
          <w:bCs/>
          <w:iCs/>
          <w:color w:val="545454"/>
          <w:sz w:val="24"/>
          <w:szCs w:val="24"/>
          <w:shd w:val="clear" w:color="auto" w:fill="FFFFFF"/>
        </w:rPr>
        <w:t>Braided River project that aimed to reconcile prevention science and indigenous Maori perspectives as a culturally responsive methodological approach to research, policy and program development. This model draws upon two different streams of knowledge about families and Maori culture and utilizes the Negotiated Spaces model as a process for respectful negotiated conversations.  Aims to shift thinking away from a one-stream paradigm, where mainstream knowledge is considered along with Maori knowledge to a two stream approach where both knowledge systems have equal value and where the space created is one of learning, not assimilating</w:t>
      </w:r>
    </w:p>
    <w:p w:rsidR="00B077E5" w:rsidRPr="00D76392" w:rsidRDefault="00B077E5" w:rsidP="00183B6A">
      <w:pPr>
        <w:spacing w:line="480" w:lineRule="auto"/>
        <w:rPr>
          <w:rFonts w:ascii="Times New Roman" w:hAnsi="Times New Roman" w:cs="Times New Roman"/>
          <w:b/>
          <w:bCs/>
          <w:iCs/>
          <w:color w:val="545454"/>
          <w:sz w:val="24"/>
          <w:szCs w:val="24"/>
          <w:shd w:val="clear" w:color="auto" w:fill="FFFFFF"/>
        </w:rPr>
      </w:pPr>
      <w:r w:rsidRPr="00D76392">
        <w:rPr>
          <w:rFonts w:ascii="Times New Roman" w:hAnsi="Times New Roman" w:cs="Times New Roman"/>
          <w:b/>
          <w:bCs/>
          <w:iCs/>
          <w:color w:val="545454"/>
          <w:sz w:val="24"/>
          <w:szCs w:val="24"/>
          <w:shd w:val="clear" w:color="auto" w:fill="FFFFFF"/>
        </w:rPr>
        <w:t xml:space="preserve">Community – based Participatory Research and Health </w:t>
      </w:r>
      <w:r w:rsidR="005242FD" w:rsidRPr="00D76392">
        <w:rPr>
          <w:rFonts w:ascii="Times New Roman" w:hAnsi="Times New Roman" w:cs="Times New Roman"/>
          <w:b/>
          <w:bCs/>
          <w:iCs/>
          <w:color w:val="545454"/>
          <w:sz w:val="24"/>
          <w:szCs w:val="24"/>
          <w:shd w:val="clear" w:color="auto" w:fill="FFFFFF"/>
        </w:rPr>
        <w:t>(spring quarter)</w:t>
      </w:r>
    </w:p>
    <w:p w:rsidR="00C8287A" w:rsidRPr="00D76392" w:rsidRDefault="00C8287A" w:rsidP="00183B6A">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u w:val="single"/>
          <w:shd w:val="clear" w:color="auto" w:fill="FFFFFF"/>
        </w:rPr>
        <w:t>Content and Learning Objectives</w:t>
      </w:r>
      <w:r w:rsidRPr="00D76392">
        <w:rPr>
          <w:rFonts w:ascii="Times New Roman" w:hAnsi="Times New Roman" w:cs="Times New Roman"/>
          <w:bCs/>
          <w:iCs/>
          <w:color w:val="545454"/>
          <w:sz w:val="24"/>
          <w:szCs w:val="24"/>
          <w:shd w:val="clear" w:color="auto" w:fill="FFFFFF"/>
        </w:rPr>
        <w:t>:</w:t>
      </w:r>
    </w:p>
    <w:p w:rsidR="00C8287A" w:rsidRPr="00D76392" w:rsidRDefault="00C8287A" w:rsidP="00183B6A">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CBPR and Health promotes fundamentally changing the relationship between researchers and those who are “researched” and has its roots in developing countries, particularly Latin America, Asia and Africa</w:t>
      </w:r>
    </w:p>
    <w:p w:rsidR="0027164F" w:rsidRPr="00D76392" w:rsidRDefault="0027164F" w:rsidP="00183B6A">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 xml:space="preserve">CPBR is about knowledge as an action strategy for change for a fairer and healthier world and about the rending visible the excluded knowledge of our planet.  </w:t>
      </w:r>
    </w:p>
    <w:p w:rsidR="00C8287A" w:rsidRPr="00D76392" w:rsidRDefault="00C8287A" w:rsidP="006A3226">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 xml:space="preserve">Grounding in CPBR </w:t>
      </w:r>
      <w:r w:rsidR="0027164F" w:rsidRPr="00D76392">
        <w:rPr>
          <w:rFonts w:ascii="Times New Roman" w:hAnsi="Times New Roman" w:cs="Times New Roman"/>
          <w:bCs/>
          <w:iCs/>
          <w:color w:val="545454"/>
          <w:sz w:val="24"/>
          <w:szCs w:val="24"/>
          <w:shd w:val="clear" w:color="auto" w:fill="FFFFFF"/>
        </w:rPr>
        <w:t>is</w:t>
      </w:r>
      <w:r w:rsidRPr="00D76392">
        <w:rPr>
          <w:rFonts w:ascii="Times New Roman" w:hAnsi="Times New Roman" w:cs="Times New Roman"/>
          <w:bCs/>
          <w:iCs/>
          <w:color w:val="545454"/>
          <w:sz w:val="24"/>
          <w:szCs w:val="24"/>
          <w:shd w:val="clear" w:color="auto" w:fill="FFFFFF"/>
        </w:rPr>
        <w:t xml:space="preserve"> central to conducting research in other countries to advance equity and protection of human rights  </w:t>
      </w:r>
    </w:p>
    <w:p w:rsidR="00C8287A" w:rsidRPr="00D76392" w:rsidRDefault="00C8287A" w:rsidP="00183B6A">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Course includes analyses of CPBR cases from both the U.S. and other countries</w:t>
      </w:r>
    </w:p>
    <w:p w:rsidR="00C8287A" w:rsidRPr="00D76392" w:rsidRDefault="00C8287A" w:rsidP="00183B6A">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Learning objectives include preparing students to:</w:t>
      </w:r>
    </w:p>
    <w:p w:rsidR="00C8287A" w:rsidRPr="00D76392" w:rsidRDefault="00C8287A" w:rsidP="00183B6A">
      <w:pPr>
        <w:spacing w:line="480" w:lineRule="auto"/>
        <w:ind w:left="1440"/>
        <w:rPr>
          <w:rFonts w:ascii="Times New Roman" w:hAnsi="Times New Roman" w:cs="Times New Roman"/>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Implement a collaborative approach to research that equitably involves all partners in the research process &amp; recognizes the unique strengths that each brings</w:t>
      </w:r>
    </w:p>
    <w:p w:rsidR="00C8287A" w:rsidRPr="00D76392" w:rsidRDefault="00C8287A" w:rsidP="00183B6A">
      <w:pPr>
        <w:spacing w:line="480" w:lineRule="auto"/>
        <w:ind w:left="1440" w:hanging="144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ab/>
        <w:t>Combine knowledge &amp; action for social change to improve community health &amp; eliminate health disparities</w:t>
      </w:r>
    </w:p>
    <w:p w:rsidR="0027164F" w:rsidRPr="00D76392" w:rsidRDefault="0027164F" w:rsidP="00183B6A">
      <w:pPr>
        <w:spacing w:line="480" w:lineRule="auto"/>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 xml:space="preserve">Content relevant to </w:t>
      </w:r>
      <w:r w:rsidR="00153CF7" w:rsidRPr="00D76392">
        <w:rPr>
          <w:rFonts w:ascii="Times New Roman" w:hAnsi="Times New Roman" w:cs="Times New Roman"/>
          <w:bCs/>
          <w:iCs/>
          <w:color w:val="545454"/>
          <w:sz w:val="24"/>
          <w:szCs w:val="24"/>
          <w:shd w:val="clear" w:color="auto" w:fill="FFFFFF"/>
        </w:rPr>
        <w:t>students’ attaining those</w:t>
      </w:r>
      <w:r w:rsidRPr="00D76392">
        <w:rPr>
          <w:rFonts w:ascii="Times New Roman" w:hAnsi="Times New Roman" w:cs="Times New Roman"/>
          <w:bCs/>
          <w:iCs/>
          <w:color w:val="545454"/>
          <w:sz w:val="24"/>
          <w:szCs w:val="24"/>
          <w:shd w:val="clear" w:color="auto" w:fill="FFFFFF"/>
        </w:rPr>
        <w:t xml:space="preserve"> learning objectives</w:t>
      </w:r>
    </w:p>
    <w:p w:rsidR="00C8287A" w:rsidRPr="00D76392" w:rsidRDefault="0027164F" w:rsidP="00183B6A">
      <w:pPr>
        <w:spacing w:line="480" w:lineRule="auto"/>
        <w:ind w:left="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The</w:t>
      </w:r>
      <w:r w:rsidR="00C8287A" w:rsidRPr="00D76392">
        <w:rPr>
          <w:rFonts w:ascii="Times New Roman" w:hAnsi="Times New Roman" w:cs="Times New Roman"/>
          <w:bCs/>
          <w:iCs/>
          <w:color w:val="545454"/>
          <w:sz w:val="24"/>
          <w:szCs w:val="24"/>
          <w:shd w:val="clear" w:color="auto" w:fill="FFFFFF"/>
        </w:rPr>
        <w:t xml:space="preserve"> concept of knowledge democracy, which acknowledges the importance of multiple ways of knowing, (organic, spiritual and land-based) and the knowledge of the marginalized or excluded. </w:t>
      </w:r>
      <w:r w:rsidR="00C8287A" w:rsidRPr="00D76392">
        <w:rPr>
          <w:rFonts w:ascii="Times New Roman" w:hAnsi="Times New Roman" w:cs="Times New Roman"/>
          <w:bCs/>
          <w:iCs/>
          <w:color w:val="545454"/>
          <w:sz w:val="24"/>
          <w:szCs w:val="24"/>
          <w:shd w:val="clear" w:color="auto" w:fill="FFFFFF"/>
        </w:rPr>
        <w:tab/>
      </w:r>
    </w:p>
    <w:p w:rsidR="00C8287A" w:rsidRPr="00D76392" w:rsidRDefault="00C8287A" w:rsidP="00183B6A">
      <w:pPr>
        <w:spacing w:line="480" w:lineRule="auto"/>
        <w:ind w:left="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Content on engagement with key community stakeholders addresses social location/positionality in community interventions and reflections on the power and privilege of researchers within community settings and with community partners</w:t>
      </w:r>
    </w:p>
    <w:p w:rsidR="003003B1" w:rsidRPr="00D76392" w:rsidRDefault="003003B1" w:rsidP="00183B6A">
      <w:pPr>
        <w:spacing w:line="480" w:lineRule="auto"/>
        <w:ind w:left="1440" w:hanging="144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u w:val="single"/>
          <w:shd w:val="clear" w:color="auto" w:fill="FFFFFF"/>
        </w:rPr>
        <w:t>Readings</w:t>
      </w:r>
      <w:r w:rsidRPr="00D76392">
        <w:rPr>
          <w:rFonts w:ascii="Times New Roman" w:hAnsi="Times New Roman" w:cs="Times New Roman"/>
          <w:bCs/>
          <w:iCs/>
          <w:color w:val="545454"/>
          <w:sz w:val="24"/>
          <w:szCs w:val="24"/>
          <w:shd w:val="clear" w:color="auto" w:fill="FFFFFF"/>
        </w:rPr>
        <w:t>:</w:t>
      </w:r>
    </w:p>
    <w:p w:rsidR="00A413DD" w:rsidRPr="00D76392" w:rsidRDefault="00F13318" w:rsidP="00183B6A">
      <w:pPr>
        <w:spacing w:line="480" w:lineRule="auto"/>
        <w:ind w:left="720" w:hanging="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ab/>
      </w:r>
      <w:r w:rsidR="00B653E9" w:rsidRPr="00D76392">
        <w:rPr>
          <w:rFonts w:ascii="Times New Roman" w:hAnsi="Times New Roman" w:cs="Times New Roman"/>
          <w:bCs/>
          <w:iCs/>
          <w:color w:val="545454"/>
          <w:sz w:val="24"/>
          <w:szCs w:val="24"/>
          <w:shd w:val="clear" w:color="auto" w:fill="FFFFFF"/>
        </w:rPr>
        <w:t>Most of the readings</w:t>
      </w:r>
      <w:r w:rsidR="00DD1BDC" w:rsidRPr="00D76392">
        <w:rPr>
          <w:rFonts w:ascii="Times New Roman" w:hAnsi="Times New Roman" w:cs="Times New Roman"/>
          <w:bCs/>
          <w:iCs/>
          <w:color w:val="545454"/>
          <w:sz w:val="24"/>
          <w:szCs w:val="24"/>
          <w:shd w:val="clear" w:color="auto" w:fill="FFFFFF"/>
        </w:rPr>
        <w:t xml:space="preserve"> </w:t>
      </w:r>
      <w:r w:rsidR="00A413DD" w:rsidRPr="00D76392">
        <w:rPr>
          <w:rFonts w:ascii="Times New Roman" w:hAnsi="Times New Roman" w:cs="Times New Roman"/>
          <w:bCs/>
          <w:iCs/>
          <w:color w:val="545454"/>
          <w:sz w:val="24"/>
          <w:szCs w:val="24"/>
          <w:shd w:val="clear" w:color="auto" w:fill="FFFFFF"/>
        </w:rPr>
        <w:t>related to the theoretical, historical and practice roots of CBPR</w:t>
      </w:r>
      <w:r w:rsidR="003003B1" w:rsidRPr="00D76392">
        <w:rPr>
          <w:rFonts w:ascii="Times New Roman" w:hAnsi="Times New Roman" w:cs="Times New Roman"/>
          <w:bCs/>
          <w:iCs/>
          <w:color w:val="545454"/>
          <w:sz w:val="24"/>
          <w:szCs w:val="24"/>
          <w:shd w:val="clear" w:color="auto" w:fill="FFFFFF"/>
        </w:rPr>
        <w:t xml:space="preserve"> </w:t>
      </w:r>
      <w:r w:rsidR="00DD1BDC" w:rsidRPr="00D76392">
        <w:rPr>
          <w:rFonts w:ascii="Times New Roman" w:hAnsi="Times New Roman" w:cs="Times New Roman"/>
          <w:bCs/>
          <w:iCs/>
          <w:color w:val="545454"/>
          <w:sz w:val="24"/>
          <w:szCs w:val="24"/>
          <w:shd w:val="clear" w:color="auto" w:fill="FFFFFF"/>
        </w:rPr>
        <w:t>are from Wa</w:t>
      </w:r>
      <w:r w:rsidRPr="00D76392">
        <w:rPr>
          <w:rFonts w:ascii="Times New Roman" w:hAnsi="Times New Roman" w:cs="Times New Roman"/>
          <w:bCs/>
          <w:iCs/>
          <w:color w:val="545454"/>
          <w:sz w:val="24"/>
          <w:szCs w:val="24"/>
          <w:shd w:val="clear" w:color="auto" w:fill="FFFFFF"/>
        </w:rPr>
        <w:t xml:space="preserve">llterstein et al., 2018 book on </w:t>
      </w:r>
      <w:r w:rsidR="00DD1BDC" w:rsidRPr="00D76392">
        <w:rPr>
          <w:rFonts w:ascii="Times New Roman" w:hAnsi="Times New Roman" w:cs="Times New Roman"/>
          <w:bCs/>
          <w:i/>
          <w:iCs/>
          <w:color w:val="545454"/>
          <w:sz w:val="24"/>
          <w:szCs w:val="24"/>
          <w:shd w:val="clear" w:color="auto" w:fill="FFFFFF"/>
        </w:rPr>
        <w:t>Community</w:t>
      </w:r>
      <w:r w:rsidRPr="00D76392">
        <w:rPr>
          <w:rFonts w:ascii="Times New Roman" w:hAnsi="Times New Roman" w:cs="Times New Roman"/>
          <w:bCs/>
          <w:i/>
          <w:iCs/>
          <w:color w:val="545454"/>
          <w:sz w:val="24"/>
          <w:szCs w:val="24"/>
          <w:shd w:val="clear" w:color="auto" w:fill="FFFFFF"/>
        </w:rPr>
        <w:t xml:space="preserve"> based </w:t>
      </w:r>
      <w:r w:rsidR="00DD1BDC" w:rsidRPr="00D76392">
        <w:rPr>
          <w:rFonts w:ascii="Times New Roman" w:hAnsi="Times New Roman" w:cs="Times New Roman"/>
          <w:bCs/>
          <w:i/>
          <w:iCs/>
          <w:color w:val="545454"/>
          <w:sz w:val="24"/>
          <w:szCs w:val="24"/>
          <w:shd w:val="clear" w:color="auto" w:fill="FFFFFF"/>
        </w:rPr>
        <w:t>participatory</w:t>
      </w:r>
      <w:r w:rsidRPr="00D76392">
        <w:rPr>
          <w:rFonts w:ascii="Times New Roman" w:hAnsi="Times New Roman" w:cs="Times New Roman"/>
          <w:bCs/>
          <w:i/>
          <w:iCs/>
          <w:color w:val="545454"/>
          <w:sz w:val="24"/>
          <w:szCs w:val="24"/>
          <w:shd w:val="clear" w:color="auto" w:fill="FFFFFF"/>
        </w:rPr>
        <w:t xml:space="preserve"> </w:t>
      </w:r>
      <w:r w:rsidR="00DD1BDC" w:rsidRPr="00D76392">
        <w:rPr>
          <w:rFonts w:ascii="Times New Roman" w:hAnsi="Times New Roman" w:cs="Times New Roman"/>
          <w:bCs/>
          <w:i/>
          <w:iCs/>
          <w:color w:val="545454"/>
          <w:sz w:val="24"/>
          <w:szCs w:val="24"/>
          <w:shd w:val="clear" w:color="auto" w:fill="FFFFFF"/>
        </w:rPr>
        <w:t>research for</w:t>
      </w:r>
      <w:r w:rsidRPr="00D76392">
        <w:rPr>
          <w:rFonts w:ascii="Times New Roman" w:hAnsi="Times New Roman" w:cs="Times New Roman"/>
          <w:bCs/>
          <w:i/>
          <w:iCs/>
          <w:color w:val="545454"/>
          <w:sz w:val="24"/>
          <w:szCs w:val="24"/>
          <w:shd w:val="clear" w:color="auto" w:fill="FFFFFF"/>
        </w:rPr>
        <w:t xml:space="preserve"> health: Advancing social and health equity</w:t>
      </w:r>
      <w:r w:rsidRPr="00D76392">
        <w:rPr>
          <w:rFonts w:ascii="Times New Roman" w:hAnsi="Times New Roman" w:cs="Times New Roman"/>
          <w:bCs/>
          <w:iCs/>
          <w:color w:val="545454"/>
          <w:sz w:val="24"/>
          <w:szCs w:val="24"/>
          <w:shd w:val="clear" w:color="auto" w:fill="FFFFFF"/>
        </w:rPr>
        <w:tab/>
      </w:r>
    </w:p>
    <w:p w:rsidR="006A3226" w:rsidRDefault="00245825" w:rsidP="006A3226">
      <w:pPr>
        <w:spacing w:line="480" w:lineRule="auto"/>
        <w:ind w:left="720" w:hanging="720"/>
        <w:rPr>
          <w:rFonts w:ascii="Times New Roman" w:hAnsi="Times New Roman" w:cs="Times New Roman"/>
          <w:bCs/>
          <w:iCs/>
          <w:color w:val="545454"/>
          <w:sz w:val="24"/>
          <w:szCs w:val="24"/>
          <w:shd w:val="clear" w:color="auto" w:fill="FFFFFF"/>
        </w:rPr>
      </w:pPr>
      <w:r w:rsidRPr="00D76392">
        <w:rPr>
          <w:rFonts w:ascii="Times New Roman" w:hAnsi="Times New Roman" w:cs="Times New Roman"/>
          <w:bCs/>
          <w:iCs/>
          <w:color w:val="545454"/>
          <w:sz w:val="24"/>
          <w:szCs w:val="24"/>
          <w:shd w:val="clear" w:color="auto" w:fill="FFFFFF"/>
        </w:rPr>
        <w:tab/>
      </w:r>
      <w:r w:rsidR="001139BD" w:rsidRPr="00D76392">
        <w:rPr>
          <w:rFonts w:ascii="Times New Roman" w:hAnsi="Times New Roman" w:cs="Times New Roman"/>
          <w:bCs/>
          <w:iCs/>
          <w:color w:val="545454"/>
          <w:sz w:val="24"/>
          <w:szCs w:val="24"/>
          <w:shd w:val="clear" w:color="auto" w:fill="FFFFFF"/>
        </w:rPr>
        <w:t>While many of the readings address</w:t>
      </w:r>
      <w:r w:rsidR="003A0A5D" w:rsidRPr="00D76392">
        <w:rPr>
          <w:rFonts w:ascii="Times New Roman" w:hAnsi="Times New Roman" w:cs="Times New Roman"/>
          <w:bCs/>
          <w:iCs/>
          <w:color w:val="545454"/>
          <w:sz w:val="24"/>
          <w:szCs w:val="24"/>
          <w:shd w:val="clear" w:color="auto" w:fill="FFFFFF"/>
        </w:rPr>
        <w:t xml:space="preserve"> </w:t>
      </w:r>
      <w:r w:rsidR="00A413DD" w:rsidRPr="00D76392">
        <w:rPr>
          <w:rFonts w:ascii="Times New Roman" w:hAnsi="Times New Roman" w:cs="Times New Roman"/>
          <w:bCs/>
          <w:iCs/>
          <w:color w:val="545454"/>
          <w:sz w:val="24"/>
          <w:szCs w:val="24"/>
          <w:shd w:val="clear" w:color="auto" w:fill="FFFFFF"/>
        </w:rPr>
        <w:t xml:space="preserve">decolonizing </w:t>
      </w:r>
      <w:r w:rsidR="00DD1BDC" w:rsidRPr="00D76392">
        <w:rPr>
          <w:rFonts w:ascii="Times New Roman" w:hAnsi="Times New Roman" w:cs="Times New Roman"/>
          <w:bCs/>
          <w:iCs/>
          <w:color w:val="545454"/>
          <w:sz w:val="24"/>
          <w:szCs w:val="24"/>
          <w:shd w:val="clear" w:color="auto" w:fill="FFFFFF"/>
        </w:rPr>
        <w:t>research</w:t>
      </w:r>
      <w:r w:rsidR="003A0A5D" w:rsidRPr="00D76392">
        <w:rPr>
          <w:rFonts w:ascii="Times New Roman" w:hAnsi="Times New Roman" w:cs="Times New Roman"/>
          <w:bCs/>
          <w:iCs/>
          <w:color w:val="545454"/>
          <w:sz w:val="24"/>
          <w:szCs w:val="24"/>
          <w:shd w:val="clear" w:color="auto" w:fill="FFFFFF"/>
        </w:rPr>
        <w:t xml:space="preserve"> </w:t>
      </w:r>
      <w:r w:rsidR="00A413DD" w:rsidRPr="00D76392">
        <w:rPr>
          <w:rFonts w:ascii="Times New Roman" w:hAnsi="Times New Roman" w:cs="Times New Roman"/>
          <w:bCs/>
          <w:iCs/>
          <w:color w:val="545454"/>
          <w:sz w:val="24"/>
          <w:szCs w:val="24"/>
          <w:shd w:val="clear" w:color="auto" w:fill="FFFFFF"/>
        </w:rPr>
        <w:t>within the US</w:t>
      </w:r>
      <w:r w:rsidR="003A0A5D" w:rsidRPr="00D76392">
        <w:rPr>
          <w:rFonts w:ascii="Times New Roman" w:hAnsi="Times New Roman" w:cs="Times New Roman"/>
          <w:bCs/>
          <w:iCs/>
          <w:color w:val="545454"/>
          <w:sz w:val="24"/>
          <w:szCs w:val="24"/>
          <w:shd w:val="clear" w:color="auto" w:fill="FFFFFF"/>
        </w:rPr>
        <w:t xml:space="preserve">, </w:t>
      </w:r>
      <w:r w:rsidR="00DD1BDC" w:rsidRPr="00D76392">
        <w:rPr>
          <w:rFonts w:ascii="Times New Roman" w:hAnsi="Times New Roman" w:cs="Times New Roman"/>
          <w:bCs/>
          <w:iCs/>
          <w:color w:val="545454"/>
          <w:sz w:val="24"/>
          <w:szCs w:val="24"/>
          <w:shd w:val="clear" w:color="auto" w:fill="FFFFFF"/>
        </w:rPr>
        <w:t>particularly</w:t>
      </w:r>
      <w:r w:rsidR="001139BD" w:rsidRPr="00D76392">
        <w:rPr>
          <w:rFonts w:ascii="Times New Roman" w:hAnsi="Times New Roman" w:cs="Times New Roman"/>
          <w:bCs/>
          <w:iCs/>
          <w:color w:val="545454"/>
          <w:sz w:val="24"/>
          <w:szCs w:val="24"/>
          <w:shd w:val="clear" w:color="auto" w:fill="FFFFFF"/>
        </w:rPr>
        <w:t xml:space="preserve"> with tribal communities, </w:t>
      </w:r>
      <w:r w:rsidR="003003B1" w:rsidRPr="00D76392">
        <w:rPr>
          <w:rFonts w:ascii="Times New Roman" w:hAnsi="Times New Roman" w:cs="Times New Roman"/>
          <w:bCs/>
          <w:iCs/>
          <w:color w:val="545454"/>
          <w:sz w:val="24"/>
          <w:szCs w:val="24"/>
          <w:shd w:val="clear" w:color="auto" w:fill="FFFFFF"/>
        </w:rPr>
        <w:t>some readings</w:t>
      </w:r>
      <w:r w:rsidR="00D76392" w:rsidRPr="00D76392">
        <w:rPr>
          <w:rFonts w:ascii="Times New Roman" w:hAnsi="Times New Roman" w:cs="Times New Roman"/>
          <w:bCs/>
          <w:iCs/>
          <w:color w:val="545454"/>
          <w:sz w:val="24"/>
          <w:szCs w:val="24"/>
          <w:shd w:val="clear" w:color="auto" w:fill="FFFFFF"/>
        </w:rPr>
        <w:t xml:space="preserve"> in Wallerstein et al</w:t>
      </w:r>
      <w:r w:rsidR="003003B1" w:rsidRPr="00D76392">
        <w:rPr>
          <w:rFonts w:ascii="Times New Roman" w:hAnsi="Times New Roman" w:cs="Times New Roman"/>
          <w:bCs/>
          <w:iCs/>
          <w:color w:val="545454"/>
          <w:sz w:val="24"/>
          <w:szCs w:val="24"/>
          <w:shd w:val="clear" w:color="auto" w:fill="FFFFFF"/>
        </w:rPr>
        <w:t xml:space="preserve"> are</w:t>
      </w:r>
      <w:r w:rsidRPr="00D76392">
        <w:rPr>
          <w:rFonts w:ascii="Times New Roman" w:hAnsi="Times New Roman" w:cs="Times New Roman"/>
          <w:bCs/>
          <w:iCs/>
          <w:color w:val="545454"/>
          <w:sz w:val="24"/>
          <w:szCs w:val="24"/>
          <w:shd w:val="clear" w:color="auto" w:fill="FFFFFF"/>
        </w:rPr>
        <w:t xml:space="preserve"> </w:t>
      </w:r>
      <w:r w:rsidR="00DD1BDC" w:rsidRPr="00D76392">
        <w:rPr>
          <w:rFonts w:ascii="Times New Roman" w:hAnsi="Times New Roman" w:cs="Times New Roman"/>
          <w:bCs/>
          <w:iCs/>
          <w:color w:val="545454"/>
          <w:sz w:val="24"/>
          <w:szCs w:val="24"/>
          <w:shd w:val="clear" w:color="auto" w:fill="FFFFFF"/>
        </w:rPr>
        <w:t xml:space="preserve">especially </w:t>
      </w:r>
      <w:r w:rsidRPr="00D76392">
        <w:rPr>
          <w:rFonts w:ascii="Times New Roman" w:hAnsi="Times New Roman" w:cs="Times New Roman"/>
          <w:bCs/>
          <w:iCs/>
          <w:color w:val="545454"/>
          <w:sz w:val="24"/>
          <w:szCs w:val="24"/>
          <w:shd w:val="clear" w:color="auto" w:fill="FFFFFF"/>
        </w:rPr>
        <w:t>rel</w:t>
      </w:r>
      <w:r w:rsidR="00DD1BDC" w:rsidRPr="00D76392">
        <w:rPr>
          <w:rFonts w:ascii="Times New Roman" w:hAnsi="Times New Roman" w:cs="Times New Roman"/>
          <w:bCs/>
          <w:iCs/>
          <w:color w:val="545454"/>
          <w:sz w:val="24"/>
          <w:szCs w:val="24"/>
          <w:shd w:val="clear" w:color="auto" w:fill="FFFFFF"/>
        </w:rPr>
        <w:t>e</w:t>
      </w:r>
      <w:r w:rsidRPr="00D76392">
        <w:rPr>
          <w:rFonts w:ascii="Times New Roman" w:hAnsi="Times New Roman" w:cs="Times New Roman"/>
          <w:bCs/>
          <w:iCs/>
          <w:color w:val="545454"/>
          <w:sz w:val="24"/>
          <w:szCs w:val="24"/>
          <w:shd w:val="clear" w:color="auto" w:fill="FFFFFF"/>
        </w:rPr>
        <w:t xml:space="preserve">vant to </w:t>
      </w:r>
      <w:r w:rsidR="006A3226">
        <w:rPr>
          <w:rFonts w:ascii="Times New Roman" w:hAnsi="Times New Roman" w:cs="Times New Roman"/>
          <w:bCs/>
          <w:iCs/>
          <w:color w:val="545454"/>
          <w:sz w:val="24"/>
          <w:szCs w:val="24"/>
          <w:shd w:val="clear" w:color="auto" w:fill="FFFFFF"/>
        </w:rPr>
        <w:t xml:space="preserve">global justice, such as </w:t>
      </w:r>
      <w:r w:rsidRPr="00D76392">
        <w:rPr>
          <w:rFonts w:ascii="Times New Roman" w:hAnsi="Times New Roman" w:cs="Times New Roman"/>
          <w:bCs/>
          <w:iCs/>
          <w:color w:val="545454"/>
          <w:sz w:val="24"/>
          <w:szCs w:val="24"/>
          <w:shd w:val="clear" w:color="auto" w:fill="FFFFFF"/>
        </w:rPr>
        <w:t xml:space="preserve">Coburn et al’s chapter on Global health policy: Slum settlement </w:t>
      </w:r>
      <w:r w:rsidR="00993BA8" w:rsidRPr="00D76392">
        <w:rPr>
          <w:rFonts w:ascii="Times New Roman" w:hAnsi="Times New Roman" w:cs="Times New Roman"/>
          <w:bCs/>
          <w:iCs/>
          <w:color w:val="545454"/>
          <w:sz w:val="24"/>
          <w:szCs w:val="24"/>
          <w:shd w:val="clear" w:color="auto" w:fill="FFFFFF"/>
        </w:rPr>
        <w:t>in mapp</w:t>
      </w:r>
      <w:r w:rsidR="0065716F" w:rsidRPr="00D76392">
        <w:rPr>
          <w:rFonts w:ascii="Times New Roman" w:hAnsi="Times New Roman" w:cs="Times New Roman"/>
          <w:bCs/>
          <w:iCs/>
          <w:color w:val="545454"/>
          <w:sz w:val="24"/>
          <w:szCs w:val="24"/>
          <w:shd w:val="clear" w:color="auto" w:fill="FFFFFF"/>
        </w:rPr>
        <w:t xml:space="preserve">ing in Nairobi and Rio </w:t>
      </w:r>
      <w:r w:rsidR="00267CDD" w:rsidRPr="00D76392">
        <w:rPr>
          <w:rFonts w:ascii="Times New Roman" w:hAnsi="Times New Roman" w:cs="Times New Roman"/>
          <w:bCs/>
          <w:iCs/>
          <w:color w:val="545454"/>
          <w:sz w:val="24"/>
          <w:szCs w:val="24"/>
          <w:shd w:val="clear" w:color="auto" w:fill="FFFFFF"/>
        </w:rPr>
        <w:t>de</w:t>
      </w:r>
      <w:r w:rsidR="0065716F" w:rsidRPr="00D76392">
        <w:rPr>
          <w:rFonts w:ascii="Times New Roman" w:hAnsi="Times New Roman" w:cs="Times New Roman"/>
          <w:bCs/>
          <w:iCs/>
          <w:color w:val="545454"/>
          <w:sz w:val="24"/>
          <w:szCs w:val="24"/>
          <w:shd w:val="clear" w:color="auto" w:fill="FFFFFF"/>
        </w:rPr>
        <w:t xml:space="preserve"> Janeir</w:t>
      </w:r>
      <w:r w:rsidR="00993BA8" w:rsidRPr="00D76392">
        <w:rPr>
          <w:rFonts w:ascii="Times New Roman" w:hAnsi="Times New Roman" w:cs="Times New Roman"/>
          <w:bCs/>
          <w:iCs/>
          <w:color w:val="545454"/>
          <w:sz w:val="24"/>
          <w:szCs w:val="24"/>
          <w:shd w:val="clear" w:color="auto" w:fill="FFFFFF"/>
        </w:rPr>
        <w:t>o</w:t>
      </w:r>
    </w:p>
    <w:p w:rsidR="003003B1" w:rsidRPr="00D76392" w:rsidRDefault="006A3226" w:rsidP="006A3226">
      <w:pPr>
        <w:spacing w:line="480" w:lineRule="auto"/>
        <w:ind w:left="720" w:hanging="720"/>
        <w:rPr>
          <w:rFonts w:ascii="Times New Roman" w:hAnsi="Times New Roman" w:cs="Times New Roman"/>
          <w:bCs/>
          <w:iCs/>
          <w:color w:val="545454"/>
          <w:sz w:val="24"/>
          <w:szCs w:val="24"/>
          <w:shd w:val="clear" w:color="auto" w:fill="FFFFFF"/>
        </w:rPr>
      </w:pPr>
      <w:r>
        <w:rPr>
          <w:rFonts w:ascii="Times New Roman" w:hAnsi="Times New Roman" w:cs="Times New Roman"/>
          <w:bCs/>
          <w:iCs/>
          <w:color w:val="545454"/>
          <w:sz w:val="24"/>
          <w:szCs w:val="24"/>
          <w:shd w:val="clear" w:color="auto" w:fill="FFFFFF"/>
        </w:rPr>
        <w:tab/>
        <w:t>Other relevant assigned readings include</w:t>
      </w:r>
      <w:r w:rsidR="00993BA8" w:rsidRPr="00D76392">
        <w:rPr>
          <w:rFonts w:ascii="Times New Roman" w:hAnsi="Times New Roman" w:cs="Times New Roman"/>
          <w:bCs/>
          <w:iCs/>
          <w:color w:val="545454"/>
          <w:sz w:val="24"/>
          <w:szCs w:val="24"/>
          <w:shd w:val="clear" w:color="auto" w:fill="FFFFFF"/>
        </w:rPr>
        <w:t xml:space="preserve"> </w:t>
      </w:r>
    </w:p>
    <w:p w:rsidR="006A3226" w:rsidRPr="002D7071" w:rsidRDefault="006A3226" w:rsidP="002D7071">
      <w:pPr>
        <w:shd w:val="clear" w:color="auto" w:fill="FFFFFF"/>
        <w:spacing w:before="100" w:beforeAutospacing="1" w:after="100" w:afterAutospacing="1" w:line="480" w:lineRule="auto"/>
        <w:ind w:left="374"/>
        <w:rPr>
          <w:rFonts w:ascii="Times New Roman" w:eastAsia="Times New Roman" w:hAnsi="Times New Roman" w:cs="Times New Roman"/>
          <w:sz w:val="24"/>
          <w:szCs w:val="24"/>
        </w:rPr>
      </w:pPr>
      <w:hyperlink r:id="rId7" w:tooltip="Elder &amp; Odoyo 2018.pdf" w:history="1">
        <w:r w:rsidRPr="002D7071">
          <w:rPr>
            <w:rFonts w:ascii="Times New Roman" w:eastAsia="Times New Roman" w:hAnsi="Times New Roman" w:cs="Times New Roman"/>
            <w:sz w:val="24"/>
            <w:szCs w:val="24"/>
          </w:rPr>
          <w:t>Elder, B., &amp; Odoyo, K. (2018). Multiple methodologies: Using community-based participatory research and decolonizing methodologies in Kenya. </w:t>
        </w:r>
        <w:r w:rsidRPr="002D7071">
          <w:rPr>
            <w:rFonts w:ascii="Times New Roman" w:eastAsia="Times New Roman" w:hAnsi="Times New Roman" w:cs="Times New Roman"/>
            <w:i/>
            <w:iCs/>
            <w:sz w:val="24"/>
            <w:szCs w:val="24"/>
          </w:rPr>
          <w:t>International Journal of Qualitative Studies in Education</w:t>
        </w:r>
        <w:r w:rsidR="002D7071" w:rsidRPr="002D7071">
          <w:rPr>
            <w:rFonts w:ascii="Times New Roman" w:eastAsia="Times New Roman" w:hAnsi="Times New Roman" w:cs="Times New Roman"/>
            <w:i/>
            <w:iCs/>
            <w:sz w:val="24"/>
            <w:szCs w:val="24"/>
          </w:rPr>
          <w:t>,</w:t>
        </w:r>
        <w:r w:rsidR="002D7071" w:rsidRPr="002D7071">
          <w:rPr>
            <w:rFonts w:ascii="Times New Roman" w:eastAsia="Times New Roman" w:hAnsi="Times New Roman" w:cs="Times New Roman"/>
            <w:sz w:val="24"/>
            <w:szCs w:val="24"/>
          </w:rPr>
          <w:t xml:space="preserve"> 1</w:t>
        </w:r>
        <w:r w:rsidRPr="002D7071">
          <w:rPr>
            <w:rFonts w:ascii="Times New Roman" w:eastAsia="Times New Roman" w:hAnsi="Times New Roman" w:cs="Times New Roman"/>
            <w:sz w:val="24"/>
            <w:szCs w:val="24"/>
          </w:rPr>
          <w:t>-19.</w:t>
        </w:r>
      </w:hyperlink>
    </w:p>
    <w:p w:rsidR="00153CF7" w:rsidRPr="006A3226" w:rsidRDefault="003A0A5D" w:rsidP="002D7071">
      <w:pPr>
        <w:shd w:val="clear" w:color="auto" w:fill="FFFFFF"/>
        <w:spacing w:before="100" w:beforeAutospacing="1" w:after="100" w:afterAutospacing="1" w:line="480" w:lineRule="auto"/>
        <w:ind w:left="374"/>
        <w:rPr>
          <w:rFonts w:ascii="Helvetica Neue" w:eastAsia="Times New Roman" w:hAnsi="Helvetica Neue" w:cs="Times New Roman"/>
        </w:rPr>
      </w:pPr>
      <w:r w:rsidRPr="002D7071">
        <w:rPr>
          <w:rFonts w:ascii="Times New Roman" w:hAnsi="Times New Roman" w:cs="Times New Roman"/>
          <w:bCs/>
          <w:iCs/>
          <w:sz w:val="24"/>
          <w:szCs w:val="24"/>
          <w:shd w:val="clear" w:color="auto" w:fill="FFFFFF"/>
        </w:rPr>
        <w:t>Hall</w:t>
      </w:r>
      <w:r w:rsidR="006A3226" w:rsidRPr="002D7071">
        <w:rPr>
          <w:rFonts w:ascii="Times New Roman" w:hAnsi="Times New Roman" w:cs="Times New Roman"/>
          <w:bCs/>
          <w:iCs/>
          <w:sz w:val="24"/>
          <w:szCs w:val="24"/>
          <w:shd w:val="clear" w:color="auto" w:fill="FFFFFF"/>
        </w:rPr>
        <w:t>, B. L., and Tandon, R., (</w:t>
      </w:r>
      <w:r w:rsidRPr="002D7071">
        <w:rPr>
          <w:rFonts w:ascii="Times New Roman" w:hAnsi="Times New Roman" w:cs="Times New Roman"/>
          <w:bCs/>
          <w:iCs/>
          <w:sz w:val="24"/>
          <w:szCs w:val="24"/>
          <w:shd w:val="clear" w:color="auto" w:fill="FFFFFF"/>
        </w:rPr>
        <w:t>2017</w:t>
      </w:r>
      <w:r w:rsidR="006A3226" w:rsidRPr="002D7071">
        <w:rPr>
          <w:rFonts w:ascii="Times New Roman" w:hAnsi="Times New Roman" w:cs="Times New Roman"/>
          <w:bCs/>
          <w:iCs/>
          <w:sz w:val="24"/>
          <w:szCs w:val="24"/>
          <w:shd w:val="clear" w:color="auto" w:fill="FFFFFF"/>
        </w:rPr>
        <w:t>)</w:t>
      </w:r>
      <w:r w:rsidRPr="002D7071">
        <w:rPr>
          <w:rFonts w:ascii="Times New Roman" w:hAnsi="Times New Roman" w:cs="Times New Roman"/>
          <w:bCs/>
          <w:iCs/>
          <w:sz w:val="24"/>
          <w:szCs w:val="24"/>
          <w:shd w:val="clear" w:color="auto" w:fill="FFFFFF"/>
        </w:rPr>
        <w:t xml:space="preserve"> </w:t>
      </w:r>
      <w:r w:rsidR="00DD1BDC" w:rsidRPr="002D7071">
        <w:rPr>
          <w:rFonts w:ascii="Times New Roman" w:hAnsi="Times New Roman" w:cs="Times New Roman"/>
          <w:bCs/>
          <w:iCs/>
          <w:sz w:val="24"/>
          <w:szCs w:val="24"/>
          <w:shd w:val="clear" w:color="auto" w:fill="FFFFFF"/>
        </w:rPr>
        <w:t>Decolonization of</w:t>
      </w:r>
      <w:r w:rsidRPr="002D7071">
        <w:rPr>
          <w:rFonts w:ascii="Times New Roman" w:hAnsi="Times New Roman" w:cs="Times New Roman"/>
          <w:bCs/>
          <w:iCs/>
          <w:sz w:val="24"/>
          <w:szCs w:val="24"/>
          <w:shd w:val="clear" w:color="auto" w:fill="FFFFFF"/>
        </w:rPr>
        <w:t xml:space="preserve"> knowledge,</w:t>
      </w:r>
      <w:r w:rsidR="00993BA8" w:rsidRPr="002D7071">
        <w:rPr>
          <w:rFonts w:ascii="Times New Roman" w:hAnsi="Times New Roman" w:cs="Times New Roman"/>
          <w:bCs/>
          <w:iCs/>
          <w:sz w:val="24"/>
          <w:szCs w:val="24"/>
          <w:shd w:val="clear" w:color="auto" w:fill="FFFFFF"/>
        </w:rPr>
        <w:t xml:space="preserve"> e</w:t>
      </w:r>
      <w:r w:rsidRPr="002D7071">
        <w:rPr>
          <w:rFonts w:ascii="Times New Roman" w:hAnsi="Times New Roman" w:cs="Times New Roman"/>
          <w:bCs/>
          <w:iCs/>
          <w:sz w:val="24"/>
          <w:szCs w:val="24"/>
          <w:shd w:val="clear" w:color="auto" w:fill="FFFFFF"/>
        </w:rPr>
        <w:t>pistemic</w:t>
      </w:r>
      <w:r w:rsidR="00DD1BDC" w:rsidRPr="002D7071">
        <w:rPr>
          <w:rFonts w:ascii="Times New Roman" w:hAnsi="Times New Roman" w:cs="Times New Roman"/>
          <w:bCs/>
          <w:iCs/>
          <w:sz w:val="24"/>
          <w:szCs w:val="24"/>
          <w:shd w:val="clear" w:color="auto" w:fill="FFFFFF"/>
        </w:rPr>
        <w:t>id</w:t>
      </w:r>
      <w:r w:rsidR="00993BA8" w:rsidRPr="002D7071">
        <w:rPr>
          <w:rFonts w:ascii="Times New Roman" w:hAnsi="Times New Roman" w:cs="Times New Roman"/>
          <w:bCs/>
          <w:iCs/>
          <w:sz w:val="24"/>
          <w:szCs w:val="24"/>
          <w:shd w:val="clear" w:color="auto" w:fill="FFFFFF"/>
        </w:rPr>
        <w:t>e</w:t>
      </w:r>
      <w:r w:rsidR="00DD1BDC" w:rsidRPr="002D7071">
        <w:rPr>
          <w:rFonts w:ascii="Times New Roman" w:hAnsi="Times New Roman" w:cs="Times New Roman"/>
          <w:bCs/>
          <w:iCs/>
          <w:sz w:val="24"/>
          <w:szCs w:val="24"/>
          <w:shd w:val="clear" w:color="auto" w:fill="FFFFFF"/>
        </w:rPr>
        <w:t xml:space="preserve">, participatory </w:t>
      </w:r>
      <w:r w:rsidR="006A3226" w:rsidRPr="002D7071">
        <w:rPr>
          <w:rFonts w:ascii="Times New Roman" w:hAnsi="Times New Roman" w:cs="Times New Roman"/>
          <w:bCs/>
          <w:iCs/>
          <w:sz w:val="24"/>
          <w:szCs w:val="24"/>
          <w:shd w:val="clear" w:color="auto" w:fill="FFFFFF"/>
        </w:rPr>
        <w:t xml:space="preserve">research and higher </w:t>
      </w:r>
      <w:r w:rsidR="002D7071" w:rsidRPr="002D7071">
        <w:rPr>
          <w:rFonts w:ascii="Times New Roman" w:hAnsi="Times New Roman" w:cs="Times New Roman"/>
          <w:bCs/>
          <w:iCs/>
          <w:sz w:val="24"/>
          <w:szCs w:val="24"/>
          <w:shd w:val="clear" w:color="auto" w:fill="FFFFFF"/>
        </w:rPr>
        <w:t>education</w:t>
      </w:r>
      <w:r w:rsidR="002D7071">
        <w:rPr>
          <w:rFonts w:ascii="Times New Roman" w:hAnsi="Times New Roman" w:cs="Times New Roman"/>
          <w:bCs/>
          <w:iCs/>
          <w:sz w:val="24"/>
          <w:szCs w:val="24"/>
          <w:shd w:val="clear" w:color="auto" w:fill="FFFFFF"/>
        </w:rPr>
        <w:t>.</w:t>
      </w:r>
      <w:r w:rsidR="002D7071" w:rsidRPr="002D7071">
        <w:rPr>
          <w:rFonts w:ascii="Times New Roman" w:eastAsia="Times New Roman" w:hAnsi="Times New Roman" w:cs="Times New Roman"/>
          <w:sz w:val="24"/>
          <w:szCs w:val="24"/>
        </w:rPr>
        <w:t xml:space="preserve"> Research for all, 1(1), 6-19. </w:t>
      </w:r>
      <w:r w:rsidR="006A3226" w:rsidRPr="002D7071">
        <w:rPr>
          <w:rFonts w:ascii="Times New Roman" w:eastAsia="Times New Roman" w:hAnsi="Times New Roman" w:cs="Times New Roman"/>
          <w:sz w:val="24"/>
          <w:szCs w:val="24"/>
        </w:rPr>
        <w:t xml:space="preserve"> This </w:t>
      </w:r>
      <w:r w:rsidR="003003B1" w:rsidRPr="002D7071">
        <w:rPr>
          <w:rFonts w:ascii="Times New Roman" w:hAnsi="Times New Roman" w:cs="Times New Roman"/>
          <w:bCs/>
          <w:iCs/>
          <w:sz w:val="24"/>
          <w:szCs w:val="24"/>
          <w:shd w:val="clear" w:color="auto" w:fill="FFFFFF"/>
        </w:rPr>
        <w:t>addresses how Western knowledge has been engaged in episte</w:t>
      </w:r>
      <w:r w:rsidR="003003B1" w:rsidRPr="006A3226">
        <w:rPr>
          <w:rFonts w:ascii="Times New Roman" w:hAnsi="Times New Roman" w:cs="Times New Roman"/>
          <w:bCs/>
          <w:iCs/>
          <w:sz w:val="24"/>
          <w:szCs w:val="24"/>
          <w:shd w:val="clear" w:color="auto" w:fill="FFFFFF"/>
        </w:rPr>
        <w:t xml:space="preserve">micide or the killing of other knowledge systems and how CPBR can co-create </w:t>
      </w:r>
      <w:r w:rsidR="0074311A" w:rsidRPr="006A3226">
        <w:rPr>
          <w:rFonts w:ascii="Times New Roman" w:hAnsi="Times New Roman" w:cs="Times New Roman"/>
          <w:bCs/>
          <w:iCs/>
          <w:sz w:val="24"/>
          <w:szCs w:val="24"/>
          <w:shd w:val="clear" w:color="auto" w:fill="FFFFFF"/>
        </w:rPr>
        <w:t xml:space="preserve">knowledge in the deepening of democracy in social movements, communities and </w:t>
      </w:r>
      <w:r w:rsidR="00DD1BDC" w:rsidRPr="006A3226">
        <w:rPr>
          <w:rFonts w:ascii="Times New Roman" w:hAnsi="Times New Roman" w:cs="Times New Roman"/>
          <w:bCs/>
          <w:iCs/>
          <w:sz w:val="24"/>
          <w:szCs w:val="24"/>
          <w:shd w:val="clear" w:color="auto" w:fill="FFFFFF"/>
        </w:rPr>
        <w:t>civil</w:t>
      </w:r>
      <w:r w:rsidR="0074311A" w:rsidRPr="006A3226">
        <w:rPr>
          <w:rFonts w:ascii="Times New Roman" w:hAnsi="Times New Roman" w:cs="Times New Roman"/>
          <w:bCs/>
          <w:iCs/>
          <w:sz w:val="24"/>
          <w:szCs w:val="24"/>
          <w:shd w:val="clear" w:color="auto" w:fill="FFFFFF"/>
        </w:rPr>
        <w:t xml:space="preserve"> society organizations </w:t>
      </w:r>
      <w:r w:rsidR="00DD1BDC" w:rsidRPr="006A3226">
        <w:rPr>
          <w:rFonts w:ascii="Times New Roman" w:hAnsi="Times New Roman" w:cs="Times New Roman"/>
          <w:bCs/>
          <w:iCs/>
          <w:sz w:val="24"/>
          <w:szCs w:val="24"/>
          <w:shd w:val="clear" w:color="auto" w:fill="FFFFFF"/>
        </w:rPr>
        <w:t>worldwide</w:t>
      </w:r>
    </w:p>
    <w:p w:rsidR="00AB0141" w:rsidRPr="00D76392" w:rsidRDefault="00AB0141" w:rsidP="00183B6A">
      <w:pPr>
        <w:spacing w:line="480" w:lineRule="auto"/>
        <w:rPr>
          <w:rFonts w:ascii="Times New Roman" w:hAnsi="Times New Roman" w:cs="Times New Roman"/>
          <w:b/>
          <w:color w:val="545454"/>
          <w:sz w:val="24"/>
          <w:szCs w:val="24"/>
          <w:shd w:val="clear" w:color="auto" w:fill="FFFFFF"/>
        </w:rPr>
      </w:pPr>
      <w:r w:rsidRPr="00D76392">
        <w:rPr>
          <w:rFonts w:ascii="Times New Roman" w:hAnsi="Times New Roman" w:cs="Times New Roman"/>
          <w:b/>
          <w:color w:val="545454"/>
          <w:sz w:val="24"/>
          <w:szCs w:val="24"/>
          <w:shd w:val="clear" w:color="auto" w:fill="FFFFFF"/>
        </w:rPr>
        <w:t>Social Welfare Policy course</w:t>
      </w:r>
    </w:p>
    <w:p w:rsidR="00A4259E" w:rsidRPr="00D76392" w:rsidRDefault="00AB0141"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 xml:space="preserve">While focus </w:t>
      </w:r>
      <w:r w:rsidR="00A4259E" w:rsidRPr="00D76392">
        <w:rPr>
          <w:rFonts w:ascii="Times New Roman" w:hAnsi="Times New Roman" w:cs="Times New Roman"/>
          <w:color w:val="545454"/>
          <w:sz w:val="24"/>
          <w:szCs w:val="24"/>
          <w:shd w:val="clear" w:color="auto" w:fill="FFFFFF"/>
        </w:rPr>
        <w:t xml:space="preserve">is </w:t>
      </w:r>
      <w:r w:rsidRPr="00D76392">
        <w:rPr>
          <w:rFonts w:ascii="Times New Roman" w:hAnsi="Times New Roman" w:cs="Times New Roman"/>
          <w:color w:val="545454"/>
          <w:sz w:val="24"/>
          <w:szCs w:val="24"/>
          <w:shd w:val="clear" w:color="auto" w:fill="FFFFFF"/>
        </w:rPr>
        <w:t xml:space="preserve">primarily on domestic </w:t>
      </w:r>
      <w:r w:rsidR="00A4259E" w:rsidRPr="00D76392">
        <w:rPr>
          <w:rFonts w:ascii="Times New Roman" w:hAnsi="Times New Roman" w:cs="Times New Roman"/>
          <w:color w:val="545454"/>
          <w:sz w:val="24"/>
          <w:szCs w:val="24"/>
          <w:shd w:val="clear" w:color="auto" w:fill="FFFFFF"/>
        </w:rPr>
        <w:t>policies</w:t>
      </w:r>
      <w:r w:rsidRPr="00D76392">
        <w:rPr>
          <w:rFonts w:ascii="Times New Roman" w:hAnsi="Times New Roman" w:cs="Times New Roman"/>
          <w:color w:val="545454"/>
          <w:sz w:val="24"/>
          <w:szCs w:val="24"/>
          <w:shd w:val="clear" w:color="auto" w:fill="FFFFFF"/>
        </w:rPr>
        <w:t>,</w:t>
      </w:r>
      <w:r w:rsidR="00267CDD" w:rsidRPr="00D76392">
        <w:rPr>
          <w:rFonts w:ascii="Times New Roman" w:hAnsi="Times New Roman" w:cs="Times New Roman"/>
          <w:color w:val="545454"/>
          <w:sz w:val="24"/>
          <w:szCs w:val="24"/>
          <w:shd w:val="clear" w:color="auto" w:fill="FFFFFF"/>
        </w:rPr>
        <w:t xml:space="preserve"> policy</w:t>
      </w:r>
      <w:r w:rsidRPr="00D76392">
        <w:rPr>
          <w:rFonts w:ascii="Times New Roman" w:hAnsi="Times New Roman" w:cs="Times New Roman"/>
          <w:color w:val="545454"/>
          <w:sz w:val="24"/>
          <w:szCs w:val="24"/>
          <w:shd w:val="clear" w:color="auto" w:fill="FFFFFF"/>
        </w:rPr>
        <w:t xml:space="preserve"> </w:t>
      </w:r>
      <w:r w:rsidR="00A4259E" w:rsidRPr="00D76392">
        <w:rPr>
          <w:rFonts w:ascii="Times New Roman" w:hAnsi="Times New Roman" w:cs="Times New Roman"/>
          <w:color w:val="545454"/>
          <w:sz w:val="24"/>
          <w:szCs w:val="24"/>
          <w:shd w:val="clear" w:color="auto" w:fill="FFFFFF"/>
        </w:rPr>
        <w:t xml:space="preserve">analyses include how US policies have </w:t>
      </w:r>
      <w:r w:rsidR="00267CDD" w:rsidRPr="00D76392">
        <w:rPr>
          <w:rFonts w:ascii="Times New Roman" w:hAnsi="Times New Roman" w:cs="Times New Roman"/>
          <w:color w:val="545454"/>
          <w:sz w:val="24"/>
          <w:szCs w:val="24"/>
          <w:shd w:val="clear" w:color="auto" w:fill="FFFFFF"/>
        </w:rPr>
        <w:t>affected</w:t>
      </w:r>
      <w:r w:rsidRPr="00D76392">
        <w:rPr>
          <w:rFonts w:ascii="Times New Roman" w:hAnsi="Times New Roman" w:cs="Times New Roman"/>
          <w:color w:val="545454"/>
          <w:sz w:val="24"/>
          <w:szCs w:val="24"/>
          <w:shd w:val="clear" w:color="auto" w:fill="FFFFFF"/>
        </w:rPr>
        <w:t xml:space="preserve"> vulnerable populations worldwide, </w:t>
      </w:r>
    </w:p>
    <w:p w:rsidR="00153CF7" w:rsidRPr="00D76392" w:rsidRDefault="00153CF7" w:rsidP="00183B6A">
      <w:pPr>
        <w:spacing w:line="480" w:lineRule="auto"/>
        <w:ind w:left="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Content includes:</w:t>
      </w:r>
    </w:p>
    <w:p w:rsidR="000B7489" w:rsidRPr="00D76392" w:rsidRDefault="000B7489" w:rsidP="00183B6A">
      <w:pPr>
        <w:spacing w:line="480" w:lineRule="auto"/>
        <w:ind w:left="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 xml:space="preserve">Theories of </w:t>
      </w:r>
      <w:r w:rsidR="003220A6" w:rsidRPr="00D76392">
        <w:rPr>
          <w:rFonts w:ascii="Times New Roman" w:hAnsi="Times New Roman" w:cs="Times New Roman"/>
          <w:color w:val="545454"/>
          <w:sz w:val="24"/>
          <w:szCs w:val="24"/>
          <w:shd w:val="clear" w:color="auto" w:fill="FFFFFF"/>
        </w:rPr>
        <w:t>Social</w:t>
      </w:r>
      <w:r w:rsidRPr="00D76392">
        <w:rPr>
          <w:rFonts w:ascii="Times New Roman" w:hAnsi="Times New Roman" w:cs="Times New Roman"/>
          <w:color w:val="545454"/>
          <w:sz w:val="24"/>
          <w:szCs w:val="24"/>
          <w:shd w:val="clear" w:color="auto" w:fill="FFFFFF"/>
        </w:rPr>
        <w:t xml:space="preserve"> Justice and </w:t>
      </w:r>
      <w:r w:rsidR="003220A6" w:rsidRPr="00D76392">
        <w:rPr>
          <w:rFonts w:ascii="Times New Roman" w:hAnsi="Times New Roman" w:cs="Times New Roman"/>
          <w:color w:val="545454"/>
          <w:sz w:val="24"/>
          <w:szCs w:val="24"/>
          <w:shd w:val="clear" w:color="auto" w:fill="FFFFFF"/>
        </w:rPr>
        <w:t>Universal</w:t>
      </w:r>
      <w:r w:rsidRPr="00D76392">
        <w:rPr>
          <w:rFonts w:ascii="Times New Roman" w:hAnsi="Times New Roman" w:cs="Times New Roman"/>
          <w:color w:val="545454"/>
          <w:sz w:val="24"/>
          <w:szCs w:val="24"/>
          <w:shd w:val="clear" w:color="auto" w:fill="FFFFFF"/>
        </w:rPr>
        <w:t xml:space="preserve"> Human Rights, Conceptualizations of citizenship, the nature of the social </w:t>
      </w:r>
      <w:r w:rsidR="003220A6" w:rsidRPr="00D76392">
        <w:rPr>
          <w:rFonts w:ascii="Times New Roman" w:hAnsi="Times New Roman" w:cs="Times New Roman"/>
          <w:color w:val="545454"/>
          <w:sz w:val="24"/>
          <w:szCs w:val="24"/>
          <w:shd w:val="clear" w:color="auto" w:fill="FFFFFF"/>
        </w:rPr>
        <w:t>contract</w:t>
      </w:r>
      <w:r w:rsidRPr="00D76392">
        <w:rPr>
          <w:rFonts w:ascii="Times New Roman" w:hAnsi="Times New Roman" w:cs="Times New Roman"/>
          <w:color w:val="545454"/>
          <w:sz w:val="24"/>
          <w:szCs w:val="24"/>
          <w:shd w:val="clear" w:color="auto" w:fill="FFFFFF"/>
        </w:rPr>
        <w:t xml:space="preserve"> and human rights</w:t>
      </w:r>
      <w:r w:rsidR="00567989" w:rsidRPr="00D76392">
        <w:rPr>
          <w:rFonts w:ascii="Times New Roman" w:hAnsi="Times New Roman" w:cs="Times New Roman"/>
          <w:color w:val="545454"/>
          <w:sz w:val="24"/>
          <w:szCs w:val="24"/>
          <w:shd w:val="clear" w:color="auto" w:fill="FFFFFF"/>
        </w:rPr>
        <w:t xml:space="preserve">, American exceptionalism </w:t>
      </w:r>
    </w:p>
    <w:p w:rsidR="00A4259E" w:rsidRPr="00D76392" w:rsidRDefault="00A4259E" w:rsidP="00183B6A">
      <w:pPr>
        <w:spacing w:line="480" w:lineRule="auto"/>
        <w:ind w:left="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I</w:t>
      </w:r>
      <w:r w:rsidR="00AB0141" w:rsidRPr="00D76392">
        <w:rPr>
          <w:rFonts w:ascii="Times New Roman" w:hAnsi="Times New Roman" w:cs="Times New Roman"/>
          <w:color w:val="545454"/>
          <w:sz w:val="24"/>
          <w:szCs w:val="24"/>
          <w:shd w:val="clear" w:color="auto" w:fill="FFFFFF"/>
        </w:rPr>
        <w:t xml:space="preserve">ssues of </w:t>
      </w:r>
      <w:r w:rsidR="000B7489" w:rsidRPr="00D76392">
        <w:rPr>
          <w:rFonts w:ascii="Times New Roman" w:hAnsi="Times New Roman" w:cs="Times New Roman"/>
          <w:color w:val="545454"/>
          <w:sz w:val="24"/>
          <w:szCs w:val="24"/>
          <w:shd w:val="clear" w:color="auto" w:fill="FFFFFF"/>
        </w:rPr>
        <w:t xml:space="preserve">indigenous peoples, </w:t>
      </w:r>
      <w:r w:rsidR="00AB0141" w:rsidRPr="00D76392">
        <w:rPr>
          <w:rFonts w:ascii="Times New Roman" w:hAnsi="Times New Roman" w:cs="Times New Roman"/>
          <w:color w:val="545454"/>
          <w:sz w:val="24"/>
          <w:szCs w:val="24"/>
          <w:shd w:val="clear" w:color="auto" w:fill="FFFFFF"/>
        </w:rPr>
        <w:t xml:space="preserve">immigrants and refugees </w:t>
      </w:r>
      <w:r w:rsidRPr="00D76392">
        <w:rPr>
          <w:rFonts w:ascii="Times New Roman" w:hAnsi="Times New Roman" w:cs="Times New Roman"/>
          <w:color w:val="545454"/>
          <w:sz w:val="24"/>
          <w:szCs w:val="24"/>
          <w:shd w:val="clear" w:color="auto" w:fill="FFFFFF"/>
        </w:rPr>
        <w:t>within a domestic context</w:t>
      </w:r>
      <w:r w:rsidR="00614225" w:rsidRPr="00D76392">
        <w:rPr>
          <w:rFonts w:ascii="Times New Roman" w:hAnsi="Times New Roman" w:cs="Times New Roman"/>
          <w:color w:val="545454"/>
          <w:sz w:val="24"/>
          <w:szCs w:val="24"/>
          <w:shd w:val="clear" w:color="auto" w:fill="FFFFFF"/>
        </w:rPr>
        <w:t>,</w:t>
      </w:r>
      <w:r w:rsidRPr="00D76392">
        <w:rPr>
          <w:rFonts w:ascii="Times New Roman" w:hAnsi="Times New Roman" w:cs="Times New Roman"/>
          <w:color w:val="545454"/>
          <w:sz w:val="24"/>
          <w:szCs w:val="24"/>
          <w:shd w:val="clear" w:color="auto" w:fill="FFFFFF"/>
        </w:rPr>
        <w:t xml:space="preserve"> </w:t>
      </w:r>
      <w:r w:rsidR="00614225" w:rsidRPr="00D76392">
        <w:rPr>
          <w:rFonts w:ascii="Times New Roman" w:hAnsi="Times New Roman" w:cs="Times New Roman"/>
          <w:color w:val="545454"/>
          <w:sz w:val="24"/>
          <w:szCs w:val="24"/>
          <w:shd w:val="clear" w:color="auto" w:fill="FFFFFF"/>
        </w:rPr>
        <w:t>which</w:t>
      </w:r>
      <w:r w:rsidRPr="00D76392">
        <w:rPr>
          <w:rFonts w:ascii="Times New Roman" w:hAnsi="Times New Roman" w:cs="Times New Roman"/>
          <w:color w:val="545454"/>
          <w:sz w:val="24"/>
          <w:szCs w:val="24"/>
          <w:shd w:val="clear" w:color="auto" w:fill="FFFFFF"/>
        </w:rPr>
        <w:t xml:space="preserve"> are in part a result of globalization</w:t>
      </w:r>
      <w:r w:rsidR="00614225" w:rsidRPr="00D76392">
        <w:rPr>
          <w:rFonts w:ascii="Times New Roman" w:hAnsi="Times New Roman" w:cs="Times New Roman"/>
          <w:color w:val="545454"/>
          <w:sz w:val="24"/>
          <w:szCs w:val="24"/>
          <w:shd w:val="clear" w:color="auto" w:fill="FFFFFF"/>
        </w:rPr>
        <w:t>,</w:t>
      </w:r>
      <w:r w:rsidRPr="00D76392">
        <w:rPr>
          <w:rFonts w:ascii="Times New Roman" w:hAnsi="Times New Roman" w:cs="Times New Roman"/>
          <w:color w:val="545454"/>
          <w:sz w:val="24"/>
          <w:szCs w:val="24"/>
          <w:shd w:val="clear" w:color="auto" w:fill="FFFFFF"/>
        </w:rPr>
        <w:t xml:space="preserve"> are addressed</w:t>
      </w:r>
      <w:r w:rsidR="00AB0141" w:rsidRPr="00D76392">
        <w:rPr>
          <w:rFonts w:ascii="Times New Roman" w:hAnsi="Times New Roman" w:cs="Times New Roman"/>
          <w:color w:val="545454"/>
          <w:sz w:val="24"/>
          <w:szCs w:val="24"/>
          <w:shd w:val="clear" w:color="auto" w:fill="FFFFFF"/>
        </w:rPr>
        <w:t xml:space="preserve">,  </w:t>
      </w:r>
    </w:p>
    <w:p w:rsidR="00567989" w:rsidRPr="00D76392" w:rsidRDefault="00567989"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 xml:space="preserve">Readings on globalization and inequality </w:t>
      </w:r>
    </w:p>
    <w:p w:rsidR="00477416" w:rsidRPr="00D76392" w:rsidRDefault="00614225" w:rsidP="00183B6A">
      <w:pPr>
        <w:spacing w:line="480" w:lineRule="auto"/>
        <w:ind w:left="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Increasing</w:t>
      </w:r>
      <w:r w:rsidR="00AB0141" w:rsidRPr="00D76392">
        <w:rPr>
          <w:rFonts w:ascii="Times New Roman" w:hAnsi="Times New Roman" w:cs="Times New Roman"/>
          <w:color w:val="545454"/>
          <w:sz w:val="24"/>
          <w:szCs w:val="24"/>
          <w:shd w:val="clear" w:color="auto" w:fill="FFFFFF"/>
        </w:rPr>
        <w:t xml:space="preserve"> emphasis on translational products that “count” such as policy briefs and social media, </w:t>
      </w:r>
      <w:r w:rsidR="00153CF7" w:rsidRPr="00D76392">
        <w:rPr>
          <w:rFonts w:ascii="Times New Roman" w:hAnsi="Times New Roman" w:cs="Times New Roman"/>
          <w:color w:val="545454"/>
          <w:sz w:val="24"/>
          <w:szCs w:val="24"/>
          <w:shd w:val="clear" w:color="auto" w:fill="FFFFFF"/>
        </w:rPr>
        <w:t xml:space="preserve">in order to reach practitioners/policy makers and lay audience, </w:t>
      </w:r>
      <w:r w:rsidR="00AB0141" w:rsidRPr="00D76392">
        <w:rPr>
          <w:rFonts w:ascii="Times New Roman" w:hAnsi="Times New Roman" w:cs="Times New Roman"/>
          <w:color w:val="545454"/>
          <w:sz w:val="24"/>
          <w:szCs w:val="24"/>
          <w:shd w:val="clear" w:color="auto" w:fill="FFFFFF"/>
        </w:rPr>
        <w:t>which is central to the Impact Science model</w:t>
      </w:r>
    </w:p>
    <w:p w:rsidR="0050343A" w:rsidRPr="00D76392" w:rsidRDefault="0050343A" w:rsidP="00183B6A">
      <w:pPr>
        <w:spacing w:line="480" w:lineRule="auto"/>
        <w:rPr>
          <w:rFonts w:ascii="Times New Roman" w:hAnsi="Times New Roman" w:cs="Times New Roman"/>
          <w:b/>
          <w:color w:val="545454"/>
          <w:sz w:val="24"/>
          <w:szCs w:val="24"/>
          <w:shd w:val="clear" w:color="auto" w:fill="FFFFFF"/>
        </w:rPr>
      </w:pPr>
      <w:r w:rsidRPr="00D76392">
        <w:rPr>
          <w:rFonts w:ascii="Times New Roman" w:hAnsi="Times New Roman" w:cs="Times New Roman"/>
          <w:b/>
          <w:color w:val="545454"/>
          <w:sz w:val="24"/>
          <w:szCs w:val="24"/>
          <w:shd w:val="clear" w:color="auto" w:fill="FFFFFF"/>
        </w:rPr>
        <w:t>Cross cutting Meta</w:t>
      </w:r>
      <w:r w:rsidR="00A4259E" w:rsidRPr="00D76392">
        <w:rPr>
          <w:rFonts w:ascii="Times New Roman" w:hAnsi="Times New Roman" w:cs="Times New Roman"/>
          <w:b/>
          <w:color w:val="545454"/>
          <w:sz w:val="24"/>
          <w:szCs w:val="24"/>
          <w:shd w:val="clear" w:color="auto" w:fill="FFFFFF"/>
        </w:rPr>
        <w:t>-</w:t>
      </w:r>
      <w:r w:rsidRPr="00D76392">
        <w:rPr>
          <w:rFonts w:ascii="Times New Roman" w:hAnsi="Times New Roman" w:cs="Times New Roman"/>
          <w:b/>
          <w:color w:val="545454"/>
          <w:sz w:val="24"/>
          <w:szCs w:val="24"/>
          <w:shd w:val="clear" w:color="auto" w:fill="FFFFFF"/>
        </w:rPr>
        <w:t>compet</w:t>
      </w:r>
      <w:r w:rsidR="00A4259E" w:rsidRPr="00D76392">
        <w:rPr>
          <w:rFonts w:ascii="Times New Roman" w:hAnsi="Times New Roman" w:cs="Times New Roman"/>
          <w:b/>
          <w:color w:val="545454"/>
          <w:sz w:val="24"/>
          <w:szCs w:val="24"/>
          <w:shd w:val="clear" w:color="auto" w:fill="FFFFFF"/>
        </w:rPr>
        <w:t>encies</w:t>
      </w:r>
    </w:p>
    <w:p w:rsidR="00125CD1" w:rsidRPr="00D76392" w:rsidRDefault="004A13FD"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Meta</w:t>
      </w:r>
      <w:r w:rsidR="00125CD1" w:rsidRPr="00D76392">
        <w:rPr>
          <w:rFonts w:ascii="Times New Roman" w:hAnsi="Times New Roman" w:cs="Times New Roman"/>
          <w:color w:val="545454"/>
          <w:sz w:val="24"/>
          <w:szCs w:val="24"/>
          <w:shd w:val="clear" w:color="auto" w:fill="FFFFFF"/>
        </w:rPr>
        <w:t xml:space="preserve"> </w:t>
      </w:r>
      <w:r w:rsidRPr="00D76392">
        <w:rPr>
          <w:rFonts w:ascii="Times New Roman" w:hAnsi="Times New Roman" w:cs="Times New Roman"/>
          <w:color w:val="545454"/>
          <w:sz w:val="24"/>
          <w:szCs w:val="24"/>
          <w:shd w:val="clear" w:color="auto" w:fill="FFFFFF"/>
        </w:rPr>
        <w:t>competencies</w:t>
      </w:r>
      <w:r w:rsidR="00A4259E" w:rsidRPr="00D76392">
        <w:rPr>
          <w:rFonts w:ascii="Times New Roman" w:hAnsi="Times New Roman" w:cs="Times New Roman"/>
          <w:color w:val="545454"/>
          <w:sz w:val="24"/>
          <w:szCs w:val="24"/>
          <w:shd w:val="clear" w:color="auto" w:fill="FFFFFF"/>
        </w:rPr>
        <w:t xml:space="preserve"> are </w:t>
      </w:r>
      <w:r w:rsidRPr="00D76392">
        <w:rPr>
          <w:rFonts w:ascii="Times New Roman" w:hAnsi="Times New Roman" w:cs="Times New Roman"/>
          <w:color w:val="545454"/>
          <w:sz w:val="24"/>
          <w:szCs w:val="24"/>
          <w:shd w:val="clear" w:color="auto" w:fill="FFFFFF"/>
        </w:rPr>
        <w:t>knowledge</w:t>
      </w:r>
      <w:r w:rsidR="00125CD1" w:rsidRPr="00D76392">
        <w:rPr>
          <w:rFonts w:ascii="Times New Roman" w:hAnsi="Times New Roman" w:cs="Times New Roman"/>
          <w:color w:val="545454"/>
          <w:sz w:val="24"/>
          <w:szCs w:val="24"/>
          <w:shd w:val="clear" w:color="auto" w:fill="FFFFFF"/>
        </w:rPr>
        <w:t xml:space="preserve"> and skills </w:t>
      </w:r>
      <w:r w:rsidRPr="00D76392">
        <w:rPr>
          <w:rFonts w:ascii="Times New Roman" w:hAnsi="Times New Roman" w:cs="Times New Roman"/>
          <w:color w:val="545454"/>
          <w:sz w:val="24"/>
          <w:szCs w:val="24"/>
          <w:shd w:val="clear" w:color="auto" w:fill="FFFFFF"/>
        </w:rPr>
        <w:t>that are</w:t>
      </w:r>
      <w:r w:rsidR="00125CD1" w:rsidRPr="00D76392">
        <w:rPr>
          <w:rFonts w:ascii="Times New Roman" w:hAnsi="Times New Roman" w:cs="Times New Roman"/>
          <w:color w:val="545454"/>
          <w:sz w:val="24"/>
          <w:szCs w:val="24"/>
          <w:shd w:val="clear" w:color="auto" w:fill="FFFFFF"/>
        </w:rPr>
        <w:t xml:space="preserve"> important to collaborative or </w:t>
      </w:r>
      <w:r w:rsidRPr="00D76392">
        <w:rPr>
          <w:rFonts w:ascii="Times New Roman" w:hAnsi="Times New Roman" w:cs="Times New Roman"/>
          <w:color w:val="545454"/>
          <w:sz w:val="24"/>
          <w:szCs w:val="24"/>
          <w:shd w:val="clear" w:color="auto" w:fill="FFFFFF"/>
        </w:rPr>
        <w:t>translational</w:t>
      </w:r>
      <w:r w:rsidR="00125CD1" w:rsidRPr="00D76392">
        <w:rPr>
          <w:rFonts w:ascii="Times New Roman" w:hAnsi="Times New Roman" w:cs="Times New Roman"/>
          <w:color w:val="545454"/>
          <w:sz w:val="24"/>
          <w:szCs w:val="24"/>
          <w:shd w:val="clear" w:color="auto" w:fill="FFFFFF"/>
        </w:rPr>
        <w:t xml:space="preserve"> aims</w:t>
      </w:r>
      <w:r w:rsidR="00A4259E" w:rsidRPr="00D76392">
        <w:rPr>
          <w:rFonts w:ascii="Times New Roman" w:hAnsi="Times New Roman" w:cs="Times New Roman"/>
          <w:color w:val="545454"/>
          <w:sz w:val="24"/>
          <w:szCs w:val="24"/>
          <w:shd w:val="clear" w:color="auto" w:fill="FFFFFF"/>
        </w:rPr>
        <w:t xml:space="preserve"> of Impact Science</w:t>
      </w:r>
      <w:r w:rsidR="00125CD1" w:rsidRPr="00D76392">
        <w:rPr>
          <w:rFonts w:ascii="Times New Roman" w:hAnsi="Times New Roman" w:cs="Times New Roman"/>
          <w:color w:val="545454"/>
          <w:sz w:val="24"/>
          <w:szCs w:val="24"/>
          <w:shd w:val="clear" w:color="auto" w:fill="FFFFFF"/>
        </w:rPr>
        <w:t xml:space="preserve"> and cross cut required </w:t>
      </w:r>
      <w:r w:rsidRPr="00D76392">
        <w:rPr>
          <w:rFonts w:ascii="Times New Roman" w:hAnsi="Times New Roman" w:cs="Times New Roman"/>
          <w:color w:val="545454"/>
          <w:sz w:val="24"/>
          <w:szCs w:val="24"/>
          <w:shd w:val="clear" w:color="auto" w:fill="FFFFFF"/>
        </w:rPr>
        <w:t>course</w:t>
      </w:r>
      <w:r w:rsidR="00125CD1" w:rsidRPr="00D76392">
        <w:rPr>
          <w:rFonts w:ascii="Times New Roman" w:hAnsi="Times New Roman" w:cs="Times New Roman"/>
          <w:color w:val="545454"/>
          <w:sz w:val="24"/>
          <w:szCs w:val="24"/>
          <w:shd w:val="clear" w:color="auto" w:fill="FFFFFF"/>
        </w:rPr>
        <w:t xml:space="preserve"> work as well as</w:t>
      </w:r>
      <w:r w:rsidR="00290A6F" w:rsidRPr="00D76392">
        <w:rPr>
          <w:rFonts w:ascii="Times New Roman" w:hAnsi="Times New Roman" w:cs="Times New Roman"/>
          <w:color w:val="545454"/>
          <w:sz w:val="24"/>
          <w:szCs w:val="24"/>
          <w:shd w:val="clear" w:color="auto" w:fill="FFFFFF"/>
        </w:rPr>
        <w:t xml:space="preserve"> each students’ </w:t>
      </w:r>
      <w:r w:rsidR="00614225" w:rsidRPr="00D76392">
        <w:rPr>
          <w:rFonts w:ascii="Times New Roman" w:hAnsi="Times New Roman" w:cs="Times New Roman"/>
          <w:color w:val="545454"/>
          <w:sz w:val="24"/>
          <w:szCs w:val="24"/>
          <w:shd w:val="clear" w:color="auto" w:fill="FFFFFF"/>
        </w:rPr>
        <w:t>individualized program</w:t>
      </w:r>
      <w:r w:rsidRPr="00D76392">
        <w:rPr>
          <w:rFonts w:ascii="Times New Roman" w:hAnsi="Times New Roman" w:cs="Times New Roman"/>
          <w:color w:val="545454"/>
          <w:sz w:val="24"/>
          <w:szCs w:val="24"/>
          <w:shd w:val="clear" w:color="auto" w:fill="FFFFFF"/>
        </w:rPr>
        <w:t xml:space="preserve"> of study related to research </w:t>
      </w:r>
      <w:r w:rsidR="00125CD1" w:rsidRPr="00D76392">
        <w:rPr>
          <w:rFonts w:ascii="Times New Roman" w:hAnsi="Times New Roman" w:cs="Times New Roman"/>
          <w:color w:val="545454"/>
          <w:sz w:val="24"/>
          <w:szCs w:val="24"/>
          <w:shd w:val="clear" w:color="auto" w:fill="FFFFFF"/>
        </w:rPr>
        <w:t>and teaching practica, QP and dissertation.</w:t>
      </w:r>
    </w:p>
    <w:p w:rsidR="007B6D8C" w:rsidRPr="00D76392" w:rsidRDefault="00290A6F"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 xml:space="preserve">Examples of </w:t>
      </w:r>
      <w:r w:rsidR="007B6D8C" w:rsidRPr="00D76392">
        <w:rPr>
          <w:rFonts w:ascii="Times New Roman" w:hAnsi="Times New Roman" w:cs="Times New Roman"/>
          <w:color w:val="545454"/>
          <w:sz w:val="24"/>
          <w:szCs w:val="24"/>
          <w:shd w:val="clear" w:color="auto" w:fill="FFFFFF"/>
        </w:rPr>
        <w:t>Values and Habits of mind</w:t>
      </w:r>
    </w:p>
    <w:p w:rsidR="007B6D8C" w:rsidRPr="00D76392" w:rsidRDefault="007B6D8C" w:rsidP="00183B6A">
      <w:pPr>
        <w:spacing w:line="480" w:lineRule="auto"/>
        <w:ind w:left="720" w:hanging="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ab/>
        <w:t>Capacity for respectful work with others</w:t>
      </w:r>
    </w:p>
    <w:p w:rsidR="007B6D8C" w:rsidRPr="00D76392" w:rsidRDefault="007B6D8C" w:rsidP="00183B6A">
      <w:pPr>
        <w:spacing w:line="480" w:lineRule="auto"/>
        <w:ind w:left="720" w:hanging="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ab/>
      </w:r>
      <w:r w:rsidR="004A13FD" w:rsidRPr="00D76392">
        <w:rPr>
          <w:rFonts w:ascii="Times New Roman" w:hAnsi="Times New Roman" w:cs="Times New Roman"/>
          <w:color w:val="545454"/>
          <w:sz w:val="24"/>
          <w:szCs w:val="24"/>
          <w:shd w:val="clear" w:color="auto" w:fill="FFFFFF"/>
        </w:rPr>
        <w:t>Openness</w:t>
      </w:r>
      <w:r w:rsidRPr="00D76392">
        <w:rPr>
          <w:rFonts w:ascii="Times New Roman" w:hAnsi="Times New Roman" w:cs="Times New Roman"/>
          <w:color w:val="545454"/>
          <w:sz w:val="24"/>
          <w:szCs w:val="24"/>
          <w:shd w:val="clear" w:color="auto" w:fill="FFFFFF"/>
        </w:rPr>
        <w:t xml:space="preserve"> to re-</w:t>
      </w:r>
      <w:r w:rsidR="004A13FD" w:rsidRPr="00D76392">
        <w:rPr>
          <w:rFonts w:ascii="Times New Roman" w:hAnsi="Times New Roman" w:cs="Times New Roman"/>
          <w:color w:val="545454"/>
          <w:sz w:val="24"/>
          <w:szCs w:val="24"/>
          <w:shd w:val="clear" w:color="auto" w:fill="FFFFFF"/>
        </w:rPr>
        <w:t>examining</w:t>
      </w:r>
      <w:r w:rsidRPr="00D76392">
        <w:rPr>
          <w:rFonts w:ascii="Times New Roman" w:hAnsi="Times New Roman" w:cs="Times New Roman"/>
          <w:color w:val="545454"/>
          <w:sz w:val="24"/>
          <w:szCs w:val="24"/>
          <w:shd w:val="clear" w:color="auto" w:fill="FFFFFF"/>
        </w:rPr>
        <w:t xml:space="preserve"> assumptions and limitations of </w:t>
      </w:r>
      <w:r w:rsidR="004A13FD" w:rsidRPr="00D76392">
        <w:rPr>
          <w:rFonts w:ascii="Times New Roman" w:hAnsi="Times New Roman" w:cs="Times New Roman"/>
          <w:color w:val="545454"/>
          <w:sz w:val="24"/>
          <w:szCs w:val="24"/>
          <w:shd w:val="clear" w:color="auto" w:fill="FFFFFF"/>
        </w:rPr>
        <w:t>one’s</w:t>
      </w:r>
      <w:r w:rsidRPr="00D76392">
        <w:rPr>
          <w:rFonts w:ascii="Times New Roman" w:hAnsi="Times New Roman" w:cs="Times New Roman"/>
          <w:color w:val="545454"/>
          <w:sz w:val="24"/>
          <w:szCs w:val="24"/>
          <w:shd w:val="clear" w:color="auto" w:fill="FFFFFF"/>
        </w:rPr>
        <w:t xml:space="preserve"> disciplinary </w:t>
      </w:r>
      <w:r w:rsidR="004A13FD" w:rsidRPr="00D76392">
        <w:rPr>
          <w:rFonts w:ascii="Times New Roman" w:hAnsi="Times New Roman" w:cs="Times New Roman"/>
          <w:color w:val="545454"/>
          <w:sz w:val="24"/>
          <w:szCs w:val="24"/>
          <w:shd w:val="clear" w:color="auto" w:fill="FFFFFF"/>
        </w:rPr>
        <w:t>predispositions</w:t>
      </w:r>
    </w:p>
    <w:p w:rsidR="00290A6F" w:rsidRPr="00D76392" w:rsidRDefault="007B6D8C" w:rsidP="00183B6A">
      <w:pPr>
        <w:spacing w:line="480" w:lineRule="auto"/>
        <w:ind w:left="720" w:hanging="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ab/>
        <w:t xml:space="preserve">Critical awareness of and efforts to </w:t>
      </w:r>
      <w:r w:rsidR="006E32DA" w:rsidRPr="00D76392">
        <w:rPr>
          <w:rFonts w:ascii="Times New Roman" w:hAnsi="Times New Roman" w:cs="Times New Roman"/>
          <w:color w:val="545454"/>
          <w:sz w:val="24"/>
          <w:szCs w:val="24"/>
          <w:shd w:val="clear" w:color="auto" w:fill="FFFFFF"/>
        </w:rPr>
        <w:t>manage</w:t>
      </w:r>
      <w:r w:rsidRPr="00D76392">
        <w:rPr>
          <w:rFonts w:ascii="Times New Roman" w:hAnsi="Times New Roman" w:cs="Times New Roman"/>
          <w:color w:val="545454"/>
          <w:sz w:val="24"/>
          <w:szCs w:val="24"/>
          <w:shd w:val="clear" w:color="auto" w:fill="FFFFFF"/>
        </w:rPr>
        <w:t xml:space="preserve"> one’s own biases in collaborative</w:t>
      </w:r>
      <w:r w:rsidR="00290A6F" w:rsidRPr="00D76392">
        <w:rPr>
          <w:rFonts w:ascii="Times New Roman" w:hAnsi="Times New Roman" w:cs="Times New Roman"/>
          <w:color w:val="545454"/>
          <w:sz w:val="24"/>
          <w:szCs w:val="24"/>
          <w:shd w:val="clear" w:color="auto" w:fill="FFFFFF"/>
        </w:rPr>
        <w:t xml:space="preserve"> context</w:t>
      </w:r>
    </w:p>
    <w:p w:rsidR="00290A6F" w:rsidRPr="00D76392" w:rsidRDefault="00290A6F"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 xml:space="preserve">Example of </w:t>
      </w:r>
      <w:r w:rsidR="00153CF7" w:rsidRPr="00D76392">
        <w:rPr>
          <w:rFonts w:ascii="Times New Roman" w:hAnsi="Times New Roman" w:cs="Times New Roman"/>
          <w:color w:val="545454"/>
          <w:sz w:val="24"/>
          <w:szCs w:val="24"/>
          <w:shd w:val="clear" w:color="auto" w:fill="FFFFFF"/>
        </w:rPr>
        <w:t>c</w:t>
      </w:r>
      <w:r w:rsidRPr="00D76392">
        <w:rPr>
          <w:rFonts w:ascii="Times New Roman" w:hAnsi="Times New Roman" w:cs="Times New Roman"/>
          <w:color w:val="545454"/>
          <w:sz w:val="24"/>
          <w:szCs w:val="24"/>
          <w:shd w:val="clear" w:color="auto" w:fill="FFFFFF"/>
        </w:rPr>
        <w:t>ommunity engagement and/or translation of research to application</w:t>
      </w:r>
    </w:p>
    <w:p w:rsidR="00290A6F" w:rsidRPr="00D76392" w:rsidRDefault="00290A6F" w:rsidP="00D76392">
      <w:pPr>
        <w:spacing w:line="480" w:lineRule="auto"/>
        <w:ind w:left="720" w:hanging="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ab/>
        <w:t>Ability to address how their community engagement reflects social justice values</w:t>
      </w:r>
    </w:p>
    <w:p w:rsidR="00290A6F" w:rsidRPr="00D76392" w:rsidRDefault="00290A6F" w:rsidP="00183B6A">
      <w:pPr>
        <w:spacing w:line="480" w:lineRule="auto"/>
        <w:ind w:left="720" w:hanging="720"/>
        <w:rPr>
          <w:rFonts w:ascii="Times New Roman" w:hAnsi="Times New Roman" w:cs="Times New Roman"/>
          <w:color w:val="545454"/>
          <w:sz w:val="24"/>
          <w:szCs w:val="24"/>
          <w:shd w:val="clear" w:color="auto" w:fill="FFFFFF"/>
        </w:rPr>
      </w:pPr>
    </w:p>
    <w:p w:rsidR="0050343A" w:rsidRPr="00D76392" w:rsidRDefault="0050343A" w:rsidP="00183B6A">
      <w:pPr>
        <w:spacing w:line="480" w:lineRule="auto"/>
        <w:rPr>
          <w:rFonts w:ascii="Times New Roman" w:hAnsi="Times New Roman" w:cs="Times New Roman"/>
          <w:b/>
          <w:color w:val="545454"/>
          <w:sz w:val="24"/>
          <w:szCs w:val="24"/>
          <w:shd w:val="clear" w:color="auto" w:fill="FFFFFF"/>
        </w:rPr>
      </w:pPr>
      <w:r w:rsidRPr="00D76392">
        <w:rPr>
          <w:rFonts w:ascii="Times New Roman" w:hAnsi="Times New Roman" w:cs="Times New Roman"/>
          <w:b/>
          <w:color w:val="545454"/>
          <w:sz w:val="24"/>
          <w:szCs w:val="24"/>
          <w:shd w:val="clear" w:color="auto" w:fill="FFFFFF"/>
        </w:rPr>
        <w:t>Barriers to implementing global justice content into our curriculum</w:t>
      </w:r>
    </w:p>
    <w:p w:rsidR="00290A6F" w:rsidRPr="00D76392" w:rsidRDefault="0050343A"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ab/>
      </w:r>
      <w:r w:rsidR="00614225" w:rsidRPr="00D76392">
        <w:rPr>
          <w:rFonts w:ascii="Times New Roman" w:hAnsi="Times New Roman" w:cs="Times New Roman"/>
          <w:color w:val="545454"/>
          <w:sz w:val="24"/>
          <w:szCs w:val="24"/>
          <w:shd w:val="clear" w:color="auto" w:fill="FFFFFF"/>
        </w:rPr>
        <w:t>Curriculum</w:t>
      </w:r>
      <w:r w:rsidR="00290A6F" w:rsidRPr="00D76392">
        <w:rPr>
          <w:rFonts w:ascii="Times New Roman" w:hAnsi="Times New Roman" w:cs="Times New Roman"/>
          <w:color w:val="545454"/>
          <w:sz w:val="24"/>
          <w:szCs w:val="24"/>
          <w:shd w:val="clear" w:color="auto" w:fill="FFFFFF"/>
        </w:rPr>
        <w:t xml:space="preserve"> change is like water dripping on a rock!</w:t>
      </w:r>
    </w:p>
    <w:p w:rsidR="0050343A" w:rsidRPr="00D76392" w:rsidRDefault="0050343A" w:rsidP="00183B6A">
      <w:pPr>
        <w:spacing w:line="480" w:lineRule="auto"/>
        <w:ind w:left="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 xml:space="preserve">Faculty already feel that their courses are too full especially since we have a </w:t>
      </w:r>
      <w:r w:rsidR="006E32DA" w:rsidRPr="00D76392">
        <w:rPr>
          <w:rFonts w:ascii="Times New Roman" w:hAnsi="Times New Roman" w:cs="Times New Roman"/>
          <w:color w:val="545454"/>
          <w:sz w:val="24"/>
          <w:szCs w:val="24"/>
          <w:shd w:val="clear" w:color="auto" w:fill="FFFFFF"/>
        </w:rPr>
        <w:t>10-week</w:t>
      </w:r>
      <w:r w:rsidRPr="00D76392">
        <w:rPr>
          <w:rFonts w:ascii="Times New Roman" w:hAnsi="Times New Roman" w:cs="Times New Roman"/>
          <w:color w:val="545454"/>
          <w:sz w:val="24"/>
          <w:szCs w:val="24"/>
          <w:shd w:val="clear" w:color="auto" w:fill="FFFFFF"/>
        </w:rPr>
        <w:t xml:space="preserve"> quarter</w:t>
      </w:r>
      <w:r w:rsidR="00290A6F" w:rsidRPr="00D76392">
        <w:rPr>
          <w:rFonts w:ascii="Times New Roman" w:hAnsi="Times New Roman" w:cs="Times New Roman"/>
          <w:color w:val="545454"/>
          <w:sz w:val="24"/>
          <w:szCs w:val="24"/>
          <w:shd w:val="clear" w:color="auto" w:fill="FFFFFF"/>
        </w:rPr>
        <w:t xml:space="preserve"> – “can’t add one more thing!”  “What can I give up?</w:t>
      </w:r>
      <w:r w:rsidR="00712F3B" w:rsidRPr="00D76392">
        <w:rPr>
          <w:rFonts w:ascii="Times New Roman" w:hAnsi="Times New Roman" w:cs="Times New Roman"/>
          <w:color w:val="545454"/>
          <w:sz w:val="24"/>
          <w:szCs w:val="24"/>
          <w:shd w:val="clear" w:color="auto" w:fill="FFFFFF"/>
        </w:rPr>
        <w:t xml:space="preserve"> A small number of required courses which faculty view as essential</w:t>
      </w:r>
    </w:p>
    <w:p w:rsidR="00712F3B" w:rsidRPr="00D76392" w:rsidRDefault="00614225" w:rsidP="00D76392">
      <w:pPr>
        <w:spacing w:line="480" w:lineRule="auto"/>
        <w:ind w:left="720"/>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 xml:space="preserve">Faculty may not feel they are prepared to teach from a decolonizing perspective for example </w:t>
      </w:r>
    </w:p>
    <w:p w:rsidR="0080278E" w:rsidRPr="00D76392" w:rsidRDefault="00614225" w:rsidP="00183B6A">
      <w:pPr>
        <w:spacing w:line="480" w:lineRule="auto"/>
        <w:rPr>
          <w:rFonts w:ascii="Times New Roman" w:hAnsi="Times New Roman" w:cs="Times New Roman"/>
          <w:b/>
          <w:color w:val="545454"/>
          <w:sz w:val="24"/>
          <w:szCs w:val="24"/>
          <w:shd w:val="clear" w:color="auto" w:fill="FFFFFF"/>
        </w:rPr>
      </w:pPr>
      <w:r w:rsidRPr="00D76392">
        <w:rPr>
          <w:rFonts w:ascii="Times New Roman" w:hAnsi="Times New Roman" w:cs="Times New Roman"/>
          <w:b/>
          <w:color w:val="545454"/>
          <w:sz w:val="24"/>
          <w:szCs w:val="24"/>
          <w:shd w:val="clear" w:color="auto" w:fill="FFFFFF"/>
        </w:rPr>
        <w:t>Strate</w:t>
      </w:r>
      <w:r w:rsidR="0080278E" w:rsidRPr="00D76392">
        <w:rPr>
          <w:rFonts w:ascii="Times New Roman" w:hAnsi="Times New Roman" w:cs="Times New Roman"/>
          <w:b/>
          <w:color w:val="545454"/>
          <w:sz w:val="24"/>
          <w:szCs w:val="24"/>
          <w:shd w:val="clear" w:color="auto" w:fill="FFFFFF"/>
        </w:rPr>
        <w:t>gies:</w:t>
      </w:r>
    </w:p>
    <w:p w:rsidR="00267CDD" w:rsidRPr="00D76392" w:rsidRDefault="0050343A"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Need to work with</w:t>
      </w:r>
      <w:r w:rsidR="00290A6F" w:rsidRPr="00D76392">
        <w:rPr>
          <w:rFonts w:ascii="Times New Roman" w:hAnsi="Times New Roman" w:cs="Times New Roman"/>
          <w:color w:val="545454"/>
          <w:sz w:val="24"/>
          <w:szCs w:val="24"/>
          <w:shd w:val="clear" w:color="auto" w:fill="FFFFFF"/>
        </w:rPr>
        <w:t xml:space="preserve"> faculty</w:t>
      </w:r>
      <w:r w:rsidRPr="00D76392">
        <w:rPr>
          <w:rFonts w:ascii="Times New Roman" w:hAnsi="Times New Roman" w:cs="Times New Roman"/>
          <w:color w:val="545454"/>
          <w:sz w:val="24"/>
          <w:szCs w:val="24"/>
          <w:shd w:val="clear" w:color="auto" w:fill="FFFFFF"/>
        </w:rPr>
        <w:t xml:space="preserve"> </w:t>
      </w:r>
      <w:r w:rsidR="00712F3B" w:rsidRPr="00D76392">
        <w:rPr>
          <w:rFonts w:ascii="Times New Roman" w:hAnsi="Times New Roman" w:cs="Times New Roman"/>
          <w:color w:val="545454"/>
          <w:sz w:val="24"/>
          <w:szCs w:val="24"/>
          <w:shd w:val="clear" w:color="auto" w:fill="FFFFFF"/>
        </w:rPr>
        <w:t xml:space="preserve">regarding the intersectionality </w:t>
      </w:r>
      <w:r w:rsidR="00290A6F" w:rsidRPr="00D76392">
        <w:rPr>
          <w:rFonts w:ascii="Times New Roman" w:hAnsi="Times New Roman" w:cs="Times New Roman"/>
          <w:color w:val="545454"/>
          <w:sz w:val="24"/>
          <w:szCs w:val="24"/>
          <w:shd w:val="clear" w:color="auto" w:fill="FFFFFF"/>
        </w:rPr>
        <w:t xml:space="preserve">between </w:t>
      </w:r>
      <w:r w:rsidR="00D76392" w:rsidRPr="00D76392">
        <w:rPr>
          <w:rFonts w:ascii="Times New Roman" w:hAnsi="Times New Roman" w:cs="Times New Roman"/>
          <w:color w:val="545454"/>
          <w:sz w:val="24"/>
          <w:szCs w:val="24"/>
          <w:shd w:val="clear" w:color="auto" w:fill="FFFFFF"/>
        </w:rPr>
        <w:t>social</w:t>
      </w:r>
      <w:r w:rsidRPr="00D76392">
        <w:rPr>
          <w:rFonts w:ascii="Times New Roman" w:hAnsi="Times New Roman" w:cs="Times New Roman"/>
          <w:color w:val="545454"/>
          <w:sz w:val="24"/>
          <w:szCs w:val="24"/>
          <w:shd w:val="clear" w:color="auto" w:fill="FFFFFF"/>
        </w:rPr>
        <w:t xml:space="preserve"> justice </w:t>
      </w:r>
      <w:r w:rsidR="00D76392" w:rsidRPr="00D76392">
        <w:rPr>
          <w:rFonts w:ascii="Times New Roman" w:hAnsi="Times New Roman" w:cs="Times New Roman"/>
          <w:color w:val="545454"/>
          <w:sz w:val="24"/>
          <w:szCs w:val="24"/>
          <w:shd w:val="clear" w:color="auto" w:fill="FFFFFF"/>
        </w:rPr>
        <w:t xml:space="preserve">globally </w:t>
      </w:r>
      <w:r w:rsidRPr="00D76392">
        <w:rPr>
          <w:rFonts w:ascii="Times New Roman" w:hAnsi="Times New Roman" w:cs="Times New Roman"/>
          <w:color w:val="545454"/>
          <w:sz w:val="24"/>
          <w:szCs w:val="24"/>
          <w:shd w:val="clear" w:color="auto" w:fill="FFFFFF"/>
        </w:rPr>
        <w:t>and soci</w:t>
      </w:r>
      <w:r w:rsidR="00290A6F" w:rsidRPr="00D76392">
        <w:rPr>
          <w:rFonts w:ascii="Times New Roman" w:hAnsi="Times New Roman" w:cs="Times New Roman"/>
          <w:color w:val="545454"/>
          <w:sz w:val="24"/>
          <w:szCs w:val="24"/>
          <w:shd w:val="clear" w:color="auto" w:fill="FFFFFF"/>
        </w:rPr>
        <w:t xml:space="preserve">al justice at a domestic level and how constructs central to Impact Science </w:t>
      </w:r>
      <w:r w:rsidR="0080278E" w:rsidRPr="00D76392">
        <w:rPr>
          <w:rFonts w:ascii="Times New Roman" w:hAnsi="Times New Roman" w:cs="Times New Roman"/>
          <w:color w:val="545454"/>
          <w:sz w:val="24"/>
          <w:szCs w:val="24"/>
          <w:shd w:val="clear" w:color="auto" w:fill="FFFFFF"/>
        </w:rPr>
        <w:t>are relevant to social justice global</w:t>
      </w:r>
      <w:r w:rsidR="00267CDD" w:rsidRPr="00D76392">
        <w:rPr>
          <w:rFonts w:ascii="Times New Roman" w:hAnsi="Times New Roman" w:cs="Times New Roman"/>
          <w:color w:val="545454"/>
          <w:sz w:val="24"/>
          <w:szCs w:val="24"/>
          <w:shd w:val="clear" w:color="auto" w:fill="FFFFFF"/>
        </w:rPr>
        <w:t>ly</w:t>
      </w:r>
    </w:p>
    <w:p w:rsidR="00267CDD" w:rsidRPr="00D76392" w:rsidRDefault="00614225"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Support</w:t>
      </w:r>
      <w:r w:rsidR="00267CDD" w:rsidRPr="00D76392">
        <w:rPr>
          <w:rFonts w:ascii="Times New Roman" w:hAnsi="Times New Roman" w:cs="Times New Roman"/>
          <w:color w:val="545454"/>
          <w:sz w:val="24"/>
          <w:szCs w:val="24"/>
          <w:shd w:val="clear" w:color="auto" w:fill="FFFFFF"/>
        </w:rPr>
        <w:t xml:space="preserve"> and encourage student </w:t>
      </w:r>
      <w:r w:rsidRPr="00D76392">
        <w:rPr>
          <w:rFonts w:ascii="Times New Roman" w:hAnsi="Times New Roman" w:cs="Times New Roman"/>
          <w:color w:val="545454"/>
          <w:sz w:val="24"/>
          <w:szCs w:val="24"/>
          <w:shd w:val="clear" w:color="auto" w:fill="FFFFFF"/>
        </w:rPr>
        <w:t>scholarship</w:t>
      </w:r>
      <w:r w:rsidR="00267CDD" w:rsidRPr="00D76392">
        <w:rPr>
          <w:rFonts w:ascii="Times New Roman" w:hAnsi="Times New Roman" w:cs="Times New Roman"/>
          <w:color w:val="545454"/>
          <w:sz w:val="24"/>
          <w:szCs w:val="24"/>
          <w:shd w:val="clear" w:color="auto" w:fill="FFFFFF"/>
        </w:rPr>
        <w:t xml:space="preserve"> (QP, dissertation, research practi</w:t>
      </w:r>
      <w:r w:rsidRPr="00D76392">
        <w:rPr>
          <w:rFonts w:ascii="Times New Roman" w:hAnsi="Times New Roman" w:cs="Times New Roman"/>
          <w:color w:val="545454"/>
          <w:sz w:val="24"/>
          <w:szCs w:val="24"/>
          <w:shd w:val="clear" w:color="auto" w:fill="FFFFFF"/>
        </w:rPr>
        <w:t>c</w:t>
      </w:r>
      <w:r w:rsidR="00267CDD" w:rsidRPr="00D76392">
        <w:rPr>
          <w:rFonts w:ascii="Times New Roman" w:hAnsi="Times New Roman" w:cs="Times New Roman"/>
          <w:color w:val="545454"/>
          <w:sz w:val="24"/>
          <w:szCs w:val="24"/>
          <w:shd w:val="clear" w:color="auto" w:fill="FFFFFF"/>
        </w:rPr>
        <w:t xml:space="preserve">a) that utilize </w:t>
      </w:r>
      <w:r w:rsidRPr="00D76392">
        <w:rPr>
          <w:rFonts w:ascii="Times New Roman" w:hAnsi="Times New Roman" w:cs="Times New Roman"/>
          <w:color w:val="545454"/>
          <w:sz w:val="24"/>
          <w:szCs w:val="24"/>
          <w:shd w:val="clear" w:color="auto" w:fill="FFFFFF"/>
        </w:rPr>
        <w:t xml:space="preserve">principles </w:t>
      </w:r>
      <w:r w:rsidR="00712F3B" w:rsidRPr="00D76392">
        <w:rPr>
          <w:rFonts w:ascii="Times New Roman" w:hAnsi="Times New Roman" w:cs="Times New Roman"/>
          <w:color w:val="545454"/>
          <w:sz w:val="24"/>
          <w:szCs w:val="24"/>
          <w:shd w:val="clear" w:color="auto" w:fill="FFFFFF"/>
        </w:rPr>
        <w:t xml:space="preserve">of </w:t>
      </w:r>
      <w:r w:rsidR="00267CDD" w:rsidRPr="00D76392">
        <w:rPr>
          <w:rFonts w:ascii="Times New Roman" w:hAnsi="Times New Roman" w:cs="Times New Roman"/>
          <w:color w:val="545454"/>
          <w:sz w:val="24"/>
          <w:szCs w:val="24"/>
          <w:shd w:val="clear" w:color="auto" w:fill="FFFFFF"/>
        </w:rPr>
        <w:t>decolonizing methodologies and stakeholder engagement</w:t>
      </w:r>
    </w:p>
    <w:p w:rsidR="00D76392" w:rsidRPr="00D76392" w:rsidRDefault="00267CDD" w:rsidP="00D76392">
      <w:pPr>
        <w:spacing w:line="480" w:lineRule="auto"/>
        <w:ind w:left="1440" w:hanging="720"/>
        <w:rPr>
          <w:rFonts w:ascii="Times New Roman" w:hAnsi="Times New Roman" w:cs="Times New Roman"/>
          <w:sz w:val="24"/>
          <w:szCs w:val="24"/>
        </w:rPr>
      </w:pPr>
      <w:r w:rsidRPr="00D76392">
        <w:rPr>
          <w:rFonts w:ascii="Times New Roman" w:hAnsi="Times New Roman" w:cs="Times New Roman"/>
          <w:color w:val="545454"/>
          <w:sz w:val="24"/>
          <w:szCs w:val="24"/>
          <w:shd w:val="clear" w:color="auto" w:fill="FFFFFF"/>
        </w:rPr>
        <w:tab/>
        <w:t xml:space="preserve">Example of </w:t>
      </w:r>
      <w:r w:rsidR="00D76392" w:rsidRPr="00D76392">
        <w:rPr>
          <w:rFonts w:ascii="Times New Roman" w:hAnsi="Times New Roman" w:cs="Times New Roman"/>
          <w:color w:val="545454"/>
          <w:sz w:val="24"/>
          <w:szCs w:val="24"/>
          <w:shd w:val="clear" w:color="auto" w:fill="FFFFFF"/>
        </w:rPr>
        <w:t>student’s</w:t>
      </w:r>
      <w:r w:rsidRPr="00D76392">
        <w:rPr>
          <w:rFonts w:ascii="Times New Roman" w:hAnsi="Times New Roman" w:cs="Times New Roman"/>
          <w:color w:val="545454"/>
          <w:sz w:val="24"/>
          <w:szCs w:val="24"/>
          <w:shd w:val="clear" w:color="auto" w:fill="FFFFFF"/>
        </w:rPr>
        <w:t xml:space="preserve"> dissertation </w:t>
      </w:r>
      <w:r w:rsidR="002D7071" w:rsidRPr="00D76392">
        <w:rPr>
          <w:rFonts w:ascii="Times New Roman" w:hAnsi="Times New Roman" w:cs="Times New Roman"/>
          <w:color w:val="545454"/>
          <w:sz w:val="24"/>
          <w:szCs w:val="24"/>
          <w:shd w:val="clear" w:color="auto" w:fill="FFFFFF"/>
        </w:rPr>
        <w:t>fieldwork</w:t>
      </w:r>
      <w:r w:rsidRPr="00D76392">
        <w:rPr>
          <w:rFonts w:ascii="Times New Roman" w:hAnsi="Times New Roman" w:cs="Times New Roman"/>
          <w:color w:val="545454"/>
          <w:sz w:val="24"/>
          <w:szCs w:val="24"/>
          <w:shd w:val="clear" w:color="auto" w:fill="FFFFFF"/>
        </w:rPr>
        <w:t xml:space="preserve"> in Nepal</w:t>
      </w:r>
      <w:r w:rsidR="00D76392" w:rsidRPr="00D76392">
        <w:rPr>
          <w:rFonts w:ascii="Times New Roman" w:hAnsi="Times New Roman" w:cs="Times New Roman"/>
          <w:color w:val="545454"/>
          <w:sz w:val="24"/>
          <w:szCs w:val="24"/>
          <w:shd w:val="clear" w:color="auto" w:fill="FFFFFF"/>
        </w:rPr>
        <w:t xml:space="preserve">.  </w:t>
      </w:r>
      <w:r w:rsidR="00D76392" w:rsidRPr="00D76392">
        <w:rPr>
          <w:rFonts w:ascii="Times New Roman" w:hAnsi="Times New Roman" w:cs="Times New Roman"/>
          <w:sz w:val="24"/>
          <w:szCs w:val="24"/>
        </w:rPr>
        <w:t>How do service providers integrate/negotiate knowledge from international level discourses with knowledge that comes through community practice in order to address domestic violence?</w:t>
      </w:r>
    </w:p>
    <w:p w:rsidR="005D6640" w:rsidRPr="00D76392" w:rsidRDefault="00D76392" w:rsidP="00D76392">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 xml:space="preserve"> How do </w:t>
      </w:r>
      <w:r w:rsidRPr="00D76392">
        <w:rPr>
          <w:rFonts w:ascii="Times New Roman" w:hAnsi="Times New Roman" w:cs="Times New Roman"/>
          <w:sz w:val="24"/>
          <w:szCs w:val="24"/>
        </w:rPr>
        <w:t>they conceptualize domestic violence,</w:t>
      </w:r>
      <w:r w:rsidR="005D6640" w:rsidRPr="00D76392">
        <w:rPr>
          <w:rFonts w:ascii="Times New Roman" w:hAnsi="Times New Roman" w:cs="Times New Roman"/>
          <w:sz w:val="24"/>
          <w:szCs w:val="24"/>
        </w:rPr>
        <w:t xml:space="preserve"> contexts in which it occurs and strategi</w:t>
      </w:r>
      <w:r w:rsidR="00282336" w:rsidRPr="00D76392">
        <w:rPr>
          <w:rFonts w:ascii="Times New Roman" w:hAnsi="Times New Roman" w:cs="Times New Roman"/>
          <w:sz w:val="24"/>
          <w:szCs w:val="24"/>
        </w:rPr>
        <w:t xml:space="preserve">es to address it. This summer she </w:t>
      </w:r>
      <w:r w:rsidR="005D6640" w:rsidRPr="00D76392">
        <w:rPr>
          <w:rFonts w:ascii="Times New Roman" w:hAnsi="Times New Roman" w:cs="Times New Roman"/>
          <w:sz w:val="24"/>
          <w:szCs w:val="24"/>
        </w:rPr>
        <w:t>will r</w:t>
      </w:r>
      <w:r w:rsidRPr="00D76392">
        <w:rPr>
          <w:rFonts w:ascii="Times New Roman" w:hAnsi="Times New Roman" w:cs="Times New Roman"/>
          <w:sz w:val="24"/>
          <w:szCs w:val="24"/>
        </w:rPr>
        <w:t>eturn to present and build on her</w:t>
      </w:r>
      <w:r w:rsidR="005D6640" w:rsidRPr="00D76392">
        <w:rPr>
          <w:rFonts w:ascii="Times New Roman" w:hAnsi="Times New Roman" w:cs="Times New Roman"/>
          <w:sz w:val="24"/>
          <w:szCs w:val="24"/>
        </w:rPr>
        <w:t xml:space="preserve"> interpretations using participatory processes related to analysis and dissemination planning.</w:t>
      </w:r>
    </w:p>
    <w:p w:rsidR="005D6640" w:rsidRPr="00D76392" w:rsidRDefault="005D6640" w:rsidP="00183B6A">
      <w:pPr>
        <w:spacing w:line="480" w:lineRule="auto"/>
        <w:rPr>
          <w:rFonts w:ascii="Times New Roman" w:hAnsi="Times New Roman" w:cs="Times New Roman"/>
          <w:color w:val="545454"/>
          <w:sz w:val="24"/>
          <w:szCs w:val="24"/>
          <w:shd w:val="clear" w:color="auto" w:fill="FFFFFF"/>
        </w:rPr>
      </w:pPr>
    </w:p>
    <w:p w:rsidR="0080278E" w:rsidRPr="00D76392" w:rsidRDefault="0080278E"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ab/>
      </w:r>
    </w:p>
    <w:p w:rsidR="007B6D8C" w:rsidRPr="00D76392" w:rsidRDefault="007B6D8C" w:rsidP="00183B6A">
      <w:pPr>
        <w:spacing w:line="480" w:lineRule="auto"/>
        <w:rPr>
          <w:rFonts w:ascii="Times New Roman" w:hAnsi="Times New Roman" w:cs="Times New Roman"/>
          <w:color w:val="545454"/>
          <w:sz w:val="24"/>
          <w:szCs w:val="24"/>
          <w:shd w:val="clear" w:color="auto" w:fill="FFFFFF"/>
        </w:rPr>
      </w:pPr>
    </w:p>
    <w:p w:rsidR="00EC2A6D" w:rsidRPr="00D76392" w:rsidRDefault="00EC2A6D" w:rsidP="00183B6A">
      <w:pPr>
        <w:spacing w:line="480" w:lineRule="auto"/>
        <w:rPr>
          <w:rFonts w:ascii="Times New Roman" w:hAnsi="Times New Roman" w:cs="Times New Roman"/>
          <w:color w:val="545454"/>
          <w:sz w:val="24"/>
          <w:szCs w:val="24"/>
          <w:shd w:val="clear" w:color="auto" w:fill="FFFFFF"/>
        </w:rPr>
      </w:pPr>
      <w:r w:rsidRPr="00D76392">
        <w:rPr>
          <w:rFonts w:ascii="Times New Roman" w:hAnsi="Times New Roman" w:cs="Times New Roman"/>
          <w:color w:val="545454"/>
          <w:sz w:val="24"/>
          <w:szCs w:val="24"/>
          <w:shd w:val="clear" w:color="auto" w:fill="FFFFFF"/>
        </w:rPr>
        <w:tab/>
      </w:r>
    </w:p>
    <w:p w:rsidR="006A2CC5" w:rsidRPr="00D76392" w:rsidRDefault="006A2CC5" w:rsidP="00183B6A">
      <w:pPr>
        <w:spacing w:line="480" w:lineRule="auto"/>
        <w:rPr>
          <w:rFonts w:ascii="Times New Roman" w:hAnsi="Times New Roman" w:cs="Times New Roman"/>
          <w:color w:val="545454"/>
          <w:sz w:val="24"/>
          <w:szCs w:val="24"/>
          <w:shd w:val="clear" w:color="auto" w:fill="FFFFFF"/>
        </w:rPr>
      </w:pPr>
    </w:p>
    <w:p w:rsidR="006A2CC5" w:rsidRPr="00D76392" w:rsidRDefault="006A2CC5" w:rsidP="00183B6A">
      <w:pPr>
        <w:spacing w:line="480" w:lineRule="auto"/>
        <w:rPr>
          <w:rFonts w:ascii="Times New Roman" w:hAnsi="Times New Roman" w:cs="Times New Roman"/>
          <w:color w:val="545454"/>
          <w:sz w:val="24"/>
          <w:szCs w:val="24"/>
          <w:shd w:val="clear" w:color="auto" w:fill="FFFFFF"/>
        </w:rPr>
      </w:pPr>
    </w:p>
    <w:p w:rsidR="006D3A43" w:rsidRPr="00D76392" w:rsidRDefault="006D3A43" w:rsidP="00183B6A">
      <w:pPr>
        <w:spacing w:line="480" w:lineRule="auto"/>
        <w:rPr>
          <w:rFonts w:ascii="Times New Roman" w:hAnsi="Times New Roman" w:cs="Times New Roman"/>
          <w:color w:val="545454"/>
          <w:sz w:val="24"/>
          <w:szCs w:val="24"/>
          <w:shd w:val="clear" w:color="auto" w:fill="FFFFFF"/>
        </w:rPr>
      </w:pPr>
    </w:p>
    <w:p w:rsidR="000213A7" w:rsidRPr="00D76392" w:rsidRDefault="000213A7" w:rsidP="00183B6A">
      <w:pPr>
        <w:spacing w:line="480" w:lineRule="auto"/>
        <w:ind w:left="720"/>
        <w:rPr>
          <w:rFonts w:ascii="Times New Roman" w:hAnsi="Times New Roman" w:cs="Times New Roman"/>
          <w:color w:val="545454"/>
          <w:sz w:val="24"/>
          <w:szCs w:val="24"/>
          <w:shd w:val="clear" w:color="auto" w:fill="FFFFFF"/>
        </w:rPr>
      </w:pPr>
    </w:p>
    <w:p w:rsidR="00291097" w:rsidRPr="00D76392" w:rsidRDefault="00291097" w:rsidP="00183B6A">
      <w:pPr>
        <w:spacing w:line="480" w:lineRule="auto"/>
        <w:rPr>
          <w:rFonts w:ascii="Times New Roman" w:hAnsi="Times New Roman" w:cs="Times New Roman"/>
          <w:color w:val="545454"/>
          <w:sz w:val="24"/>
          <w:szCs w:val="24"/>
          <w:shd w:val="clear" w:color="auto" w:fill="FFFFFF"/>
        </w:rPr>
      </w:pPr>
    </w:p>
    <w:sectPr w:rsidR="00291097" w:rsidRPr="00D763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AD" w:rsidRDefault="000944AD" w:rsidP="00FE7349">
      <w:pPr>
        <w:spacing w:after="0" w:line="240" w:lineRule="auto"/>
      </w:pPr>
      <w:r>
        <w:separator/>
      </w:r>
    </w:p>
  </w:endnote>
  <w:endnote w:type="continuationSeparator" w:id="0">
    <w:p w:rsidR="000944AD" w:rsidRDefault="000944AD" w:rsidP="00FE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swiss"/>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49" w:rsidRDefault="00FE7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5534"/>
      <w:docPartObj>
        <w:docPartGallery w:val="Page Numbers (Bottom of Page)"/>
        <w:docPartUnique/>
      </w:docPartObj>
    </w:sdtPr>
    <w:sdtEndPr>
      <w:rPr>
        <w:noProof/>
      </w:rPr>
    </w:sdtEndPr>
    <w:sdtContent>
      <w:p w:rsidR="00FE7349" w:rsidRDefault="00FE7349">
        <w:pPr>
          <w:pStyle w:val="Footer"/>
          <w:jc w:val="right"/>
        </w:pPr>
        <w:r>
          <w:fldChar w:fldCharType="begin"/>
        </w:r>
        <w:r>
          <w:instrText xml:space="preserve"> PAGE   \* MERGEFORMAT </w:instrText>
        </w:r>
        <w:r>
          <w:fldChar w:fldCharType="separate"/>
        </w:r>
        <w:r w:rsidR="000944AD">
          <w:rPr>
            <w:noProof/>
          </w:rPr>
          <w:t>1</w:t>
        </w:r>
        <w:r>
          <w:rPr>
            <w:noProof/>
          </w:rPr>
          <w:fldChar w:fldCharType="end"/>
        </w:r>
      </w:p>
    </w:sdtContent>
  </w:sdt>
  <w:p w:rsidR="00FE7349" w:rsidRDefault="00FE7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49" w:rsidRDefault="00FE7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AD" w:rsidRDefault="000944AD" w:rsidP="00FE7349">
      <w:pPr>
        <w:spacing w:after="0" w:line="240" w:lineRule="auto"/>
      </w:pPr>
      <w:r>
        <w:separator/>
      </w:r>
    </w:p>
  </w:footnote>
  <w:footnote w:type="continuationSeparator" w:id="0">
    <w:p w:rsidR="000944AD" w:rsidRDefault="000944AD" w:rsidP="00FE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49" w:rsidRDefault="00FE7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49" w:rsidRDefault="00FE7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49" w:rsidRDefault="00FE7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E4EA1"/>
    <w:multiLevelType w:val="multilevel"/>
    <w:tmpl w:val="9858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F1219A"/>
    <w:multiLevelType w:val="hybridMultilevel"/>
    <w:tmpl w:val="7BEA4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D1EE9"/>
    <w:multiLevelType w:val="multilevel"/>
    <w:tmpl w:val="2650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54"/>
    <w:rsid w:val="000213A7"/>
    <w:rsid w:val="00074454"/>
    <w:rsid w:val="00090020"/>
    <w:rsid w:val="000944AD"/>
    <w:rsid w:val="00096CAD"/>
    <w:rsid w:val="000B2B3E"/>
    <w:rsid w:val="000B7489"/>
    <w:rsid w:val="001111D5"/>
    <w:rsid w:val="001139BD"/>
    <w:rsid w:val="0012469C"/>
    <w:rsid w:val="00125CD1"/>
    <w:rsid w:val="00140E0A"/>
    <w:rsid w:val="00153CF7"/>
    <w:rsid w:val="00183B6A"/>
    <w:rsid w:val="00195121"/>
    <w:rsid w:val="002050E9"/>
    <w:rsid w:val="00214906"/>
    <w:rsid w:val="00245825"/>
    <w:rsid w:val="00267CDD"/>
    <w:rsid w:val="0027164F"/>
    <w:rsid w:val="0027214E"/>
    <w:rsid w:val="00282336"/>
    <w:rsid w:val="00290A6F"/>
    <w:rsid w:val="00291097"/>
    <w:rsid w:val="002D7071"/>
    <w:rsid w:val="003003B1"/>
    <w:rsid w:val="003220A6"/>
    <w:rsid w:val="00322D99"/>
    <w:rsid w:val="00371529"/>
    <w:rsid w:val="003A0A5D"/>
    <w:rsid w:val="00477416"/>
    <w:rsid w:val="004A13FD"/>
    <w:rsid w:val="004F1E1C"/>
    <w:rsid w:val="004F6AE7"/>
    <w:rsid w:val="0050343A"/>
    <w:rsid w:val="005242FD"/>
    <w:rsid w:val="00567989"/>
    <w:rsid w:val="00596D47"/>
    <w:rsid w:val="005D10FA"/>
    <w:rsid w:val="005D6640"/>
    <w:rsid w:val="00614225"/>
    <w:rsid w:val="0065716F"/>
    <w:rsid w:val="006643CF"/>
    <w:rsid w:val="00664F2F"/>
    <w:rsid w:val="00693EC8"/>
    <w:rsid w:val="006A2CC5"/>
    <w:rsid w:val="006A3226"/>
    <w:rsid w:val="006B4F3F"/>
    <w:rsid w:val="006B7CF4"/>
    <w:rsid w:val="006D3A43"/>
    <w:rsid w:val="006E32DA"/>
    <w:rsid w:val="006F5318"/>
    <w:rsid w:val="00712F3B"/>
    <w:rsid w:val="0074311A"/>
    <w:rsid w:val="0075341C"/>
    <w:rsid w:val="00795E4D"/>
    <w:rsid w:val="0079757F"/>
    <w:rsid w:val="007B6D8C"/>
    <w:rsid w:val="007B6ED3"/>
    <w:rsid w:val="0080278E"/>
    <w:rsid w:val="00870AC7"/>
    <w:rsid w:val="00882B24"/>
    <w:rsid w:val="00932834"/>
    <w:rsid w:val="00993BA8"/>
    <w:rsid w:val="009B4EE1"/>
    <w:rsid w:val="009E3684"/>
    <w:rsid w:val="009F438B"/>
    <w:rsid w:val="00A376C4"/>
    <w:rsid w:val="00A413DD"/>
    <w:rsid w:val="00A4259E"/>
    <w:rsid w:val="00A44E4A"/>
    <w:rsid w:val="00AA0924"/>
    <w:rsid w:val="00AA73C9"/>
    <w:rsid w:val="00AB0141"/>
    <w:rsid w:val="00AB58D0"/>
    <w:rsid w:val="00AC5880"/>
    <w:rsid w:val="00AE3BE4"/>
    <w:rsid w:val="00B077E5"/>
    <w:rsid w:val="00B54E93"/>
    <w:rsid w:val="00B653E9"/>
    <w:rsid w:val="00BB59AB"/>
    <w:rsid w:val="00C524A5"/>
    <w:rsid w:val="00C6390A"/>
    <w:rsid w:val="00C8287A"/>
    <w:rsid w:val="00C9022E"/>
    <w:rsid w:val="00CB34E9"/>
    <w:rsid w:val="00CC5CD6"/>
    <w:rsid w:val="00CE448C"/>
    <w:rsid w:val="00D735DE"/>
    <w:rsid w:val="00D76392"/>
    <w:rsid w:val="00DA37EC"/>
    <w:rsid w:val="00DB7B32"/>
    <w:rsid w:val="00DD1BDC"/>
    <w:rsid w:val="00E26301"/>
    <w:rsid w:val="00E36E8D"/>
    <w:rsid w:val="00EC2A6D"/>
    <w:rsid w:val="00F13318"/>
    <w:rsid w:val="00F4632F"/>
    <w:rsid w:val="00FE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8E49"/>
  <w15:chartTrackingRefBased/>
  <w15:docId w15:val="{BE171BC8-903A-4E0F-A682-40DA27C7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4454"/>
    <w:rPr>
      <w:i/>
      <w:iCs/>
    </w:rPr>
  </w:style>
  <w:style w:type="paragraph" w:styleId="NormalWeb">
    <w:name w:val="Normal (Web)"/>
    <w:basedOn w:val="Normal"/>
    <w:uiPriority w:val="99"/>
    <w:semiHidden/>
    <w:unhideWhenUsed/>
    <w:rsid w:val="00140E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32F"/>
    <w:pPr>
      <w:ind w:left="720"/>
      <w:contextualSpacing/>
    </w:pPr>
  </w:style>
  <w:style w:type="paragraph" w:styleId="BalloonText">
    <w:name w:val="Balloon Text"/>
    <w:basedOn w:val="Normal"/>
    <w:link w:val="BalloonTextChar"/>
    <w:uiPriority w:val="99"/>
    <w:semiHidden/>
    <w:unhideWhenUsed/>
    <w:rsid w:val="00D73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5DE"/>
    <w:rPr>
      <w:rFonts w:ascii="Segoe UI" w:hAnsi="Segoe UI" w:cs="Segoe UI"/>
      <w:sz w:val="18"/>
      <w:szCs w:val="18"/>
    </w:rPr>
  </w:style>
  <w:style w:type="paragraph" w:styleId="Header">
    <w:name w:val="header"/>
    <w:basedOn w:val="Normal"/>
    <w:link w:val="HeaderChar"/>
    <w:uiPriority w:val="99"/>
    <w:unhideWhenUsed/>
    <w:rsid w:val="00FE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349"/>
  </w:style>
  <w:style w:type="paragraph" w:styleId="Footer">
    <w:name w:val="footer"/>
    <w:basedOn w:val="Normal"/>
    <w:link w:val="FooterChar"/>
    <w:uiPriority w:val="99"/>
    <w:unhideWhenUsed/>
    <w:rsid w:val="00FE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9877">
      <w:bodyDiv w:val="1"/>
      <w:marLeft w:val="0"/>
      <w:marRight w:val="0"/>
      <w:marTop w:val="0"/>
      <w:marBottom w:val="0"/>
      <w:divBdr>
        <w:top w:val="none" w:sz="0" w:space="0" w:color="auto"/>
        <w:left w:val="none" w:sz="0" w:space="0" w:color="auto"/>
        <w:bottom w:val="none" w:sz="0" w:space="0" w:color="auto"/>
        <w:right w:val="none" w:sz="0" w:space="0" w:color="auto"/>
      </w:divBdr>
    </w:div>
    <w:div w:id="916087898">
      <w:bodyDiv w:val="1"/>
      <w:marLeft w:val="0"/>
      <w:marRight w:val="0"/>
      <w:marTop w:val="0"/>
      <w:marBottom w:val="0"/>
      <w:divBdr>
        <w:top w:val="none" w:sz="0" w:space="0" w:color="auto"/>
        <w:left w:val="none" w:sz="0" w:space="0" w:color="auto"/>
        <w:bottom w:val="none" w:sz="0" w:space="0" w:color="auto"/>
        <w:right w:val="none" w:sz="0" w:space="0" w:color="auto"/>
      </w:divBdr>
    </w:div>
    <w:div w:id="1127355557">
      <w:bodyDiv w:val="1"/>
      <w:marLeft w:val="0"/>
      <w:marRight w:val="0"/>
      <w:marTop w:val="0"/>
      <w:marBottom w:val="0"/>
      <w:divBdr>
        <w:top w:val="none" w:sz="0" w:space="0" w:color="auto"/>
        <w:left w:val="none" w:sz="0" w:space="0" w:color="auto"/>
        <w:bottom w:val="none" w:sz="0" w:space="0" w:color="auto"/>
        <w:right w:val="none" w:sz="0" w:space="0" w:color="auto"/>
      </w:divBdr>
    </w:div>
    <w:div w:id="1441531637">
      <w:bodyDiv w:val="1"/>
      <w:marLeft w:val="0"/>
      <w:marRight w:val="0"/>
      <w:marTop w:val="0"/>
      <w:marBottom w:val="0"/>
      <w:divBdr>
        <w:top w:val="none" w:sz="0" w:space="0" w:color="auto"/>
        <w:left w:val="none" w:sz="0" w:space="0" w:color="auto"/>
        <w:bottom w:val="none" w:sz="0" w:space="0" w:color="auto"/>
        <w:right w:val="none" w:sz="0" w:space="0" w:color="auto"/>
      </w:divBdr>
    </w:div>
    <w:div w:id="1543515822">
      <w:bodyDiv w:val="1"/>
      <w:marLeft w:val="0"/>
      <w:marRight w:val="0"/>
      <w:marTop w:val="0"/>
      <w:marBottom w:val="0"/>
      <w:divBdr>
        <w:top w:val="none" w:sz="0" w:space="0" w:color="auto"/>
        <w:left w:val="none" w:sz="0" w:space="0" w:color="auto"/>
        <w:bottom w:val="none" w:sz="0" w:space="0" w:color="auto"/>
        <w:right w:val="none" w:sz="0" w:space="0" w:color="auto"/>
      </w:divBdr>
    </w:div>
    <w:div w:id="162477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nvas.uw.edu/courses/1134619/files/47343275/download?wrap=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 Hooyman</dc:creator>
  <cp:keywords/>
  <dc:description/>
  <cp:lastModifiedBy>Nancy Hooyman</cp:lastModifiedBy>
  <cp:revision>6</cp:revision>
  <cp:lastPrinted>2018-04-08T19:29:00Z</cp:lastPrinted>
  <dcterms:created xsi:type="dcterms:W3CDTF">2018-04-18T18:19:00Z</dcterms:created>
  <dcterms:modified xsi:type="dcterms:W3CDTF">2018-04-18T18:56:00Z</dcterms:modified>
</cp:coreProperties>
</file>